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78617" w14:textId="75202862" w:rsidR="00271A9D" w:rsidRPr="00F235EF" w:rsidRDefault="00F235EF" w:rsidP="00271A9D">
      <w:pPr>
        <w:autoSpaceDE w:val="0"/>
        <w:autoSpaceDN w:val="0"/>
        <w:adjustRightInd w:val="0"/>
        <w:spacing w:after="0" w:line="240" w:lineRule="auto"/>
        <w:rPr>
          <w:rFonts w:cs="FSAlbertPro-Bold"/>
          <w:b/>
          <w:bCs/>
          <w:color w:val="E50522"/>
          <w:sz w:val="28"/>
          <w:szCs w:val="28"/>
        </w:rPr>
      </w:pPr>
      <w:r>
        <w:rPr>
          <w:rFonts w:cs="FSAlbertPro-Bold"/>
          <w:b/>
          <w:bCs/>
          <w:color w:val="E50522"/>
          <w:sz w:val="28"/>
          <w:szCs w:val="28"/>
        </w:rPr>
        <w:t>Choosing your courses</w:t>
      </w:r>
    </w:p>
    <w:p w14:paraId="4E5FC7B0" w14:textId="303CC8C3" w:rsidR="00271A9D" w:rsidRDefault="00271A9D" w:rsidP="00271A9D">
      <w:pPr>
        <w:rPr>
          <w:sz w:val="24"/>
          <w:szCs w:val="24"/>
        </w:rPr>
      </w:pPr>
    </w:p>
    <w:p w14:paraId="2D37D102" w14:textId="21324F86" w:rsidR="00045827" w:rsidRPr="0083692D" w:rsidRDefault="00045827" w:rsidP="00045827">
      <w:pPr>
        <w:autoSpaceDE w:val="0"/>
        <w:autoSpaceDN w:val="0"/>
        <w:adjustRightInd w:val="0"/>
        <w:spacing w:after="0" w:line="240" w:lineRule="auto"/>
        <w:rPr>
          <w:rFonts w:cs="FSAlbertPro-Bold"/>
          <w:b/>
          <w:bCs/>
          <w:color w:val="E50522"/>
          <w:sz w:val="24"/>
          <w:szCs w:val="24"/>
        </w:rPr>
      </w:pPr>
      <w:r>
        <w:rPr>
          <w:rFonts w:cs="FSAlbertPro-Bold"/>
          <w:b/>
          <w:bCs/>
          <w:color w:val="E50522"/>
          <w:sz w:val="24"/>
          <w:szCs w:val="24"/>
        </w:rPr>
        <w:t>The first thing to do, i</w:t>
      </w:r>
      <w:r w:rsidRPr="0083692D">
        <w:rPr>
          <w:rFonts w:cs="FSAlbertPro-Bold"/>
          <w:b/>
          <w:bCs/>
          <w:color w:val="E50522"/>
          <w:sz w:val="24"/>
          <w:szCs w:val="24"/>
        </w:rPr>
        <w:t xml:space="preserve">f you haven’t already, </w:t>
      </w:r>
      <w:r>
        <w:rPr>
          <w:rFonts w:cs="FSAlbertPro-Bold"/>
          <w:b/>
          <w:bCs/>
          <w:color w:val="E50522"/>
          <w:sz w:val="24"/>
          <w:szCs w:val="24"/>
        </w:rPr>
        <w:t xml:space="preserve">is </w:t>
      </w:r>
      <w:r w:rsidRPr="0083692D">
        <w:rPr>
          <w:rFonts w:cs="FSAlbertPro-Bold"/>
          <w:b/>
          <w:bCs/>
          <w:color w:val="E50522"/>
          <w:sz w:val="24"/>
          <w:szCs w:val="24"/>
        </w:rPr>
        <w:t>make sure you sign up to</w:t>
      </w:r>
      <w:r w:rsidR="00A65642">
        <w:rPr>
          <w:rFonts w:cs="FSAlbertPro-Bold"/>
          <w:b/>
          <w:bCs/>
          <w:color w:val="E50522"/>
          <w:sz w:val="24"/>
          <w:szCs w:val="24"/>
        </w:rPr>
        <w:t xml:space="preserve"> the</w:t>
      </w:r>
      <w:r w:rsidRPr="0083692D">
        <w:rPr>
          <w:rFonts w:cs="FSAlbertPro-Bold"/>
          <w:b/>
          <w:bCs/>
          <w:color w:val="E50522"/>
          <w:sz w:val="24"/>
          <w:szCs w:val="24"/>
        </w:rPr>
        <w:t xml:space="preserve"> </w:t>
      </w:r>
      <w:hyperlink r:id="rId8" w:history="1">
        <w:r w:rsidRPr="00C96386">
          <w:rPr>
            <w:rStyle w:val="Hyperlink"/>
            <w:rFonts w:cs="FSAlbertPro-Bold"/>
            <w:b/>
            <w:bCs/>
            <w:sz w:val="24"/>
            <w:szCs w:val="24"/>
          </w:rPr>
          <w:t>UCAS Hub</w:t>
        </w:r>
      </w:hyperlink>
      <w:r w:rsidR="00A65642" w:rsidRPr="00A65642">
        <w:rPr>
          <w:color w:val="E50522"/>
        </w:rPr>
        <w:t>.</w:t>
      </w:r>
    </w:p>
    <w:p w14:paraId="515A0794" w14:textId="77777777" w:rsidR="00045827" w:rsidRPr="0083692D" w:rsidRDefault="00045827" w:rsidP="00045827">
      <w:pPr>
        <w:autoSpaceDE w:val="0"/>
        <w:autoSpaceDN w:val="0"/>
        <w:adjustRightInd w:val="0"/>
        <w:spacing w:after="0" w:line="240" w:lineRule="auto"/>
        <w:rPr>
          <w:rFonts w:cs="FSAlbertPro-Bold"/>
          <w:b/>
          <w:bCs/>
          <w:color w:val="E50522"/>
          <w:sz w:val="24"/>
          <w:szCs w:val="24"/>
        </w:rPr>
      </w:pPr>
    </w:p>
    <w:p w14:paraId="05E1880B" w14:textId="122F68B5" w:rsidR="00045827" w:rsidRPr="0083692D" w:rsidRDefault="00045827" w:rsidP="00045827">
      <w:pPr>
        <w:rPr>
          <w:sz w:val="24"/>
          <w:szCs w:val="24"/>
        </w:rPr>
      </w:pPr>
      <w:r w:rsidRPr="0083692D">
        <w:rPr>
          <w:sz w:val="24"/>
          <w:szCs w:val="24"/>
        </w:rPr>
        <w:t>Your</w:t>
      </w:r>
      <w:r w:rsidRPr="0083692D">
        <w:rPr>
          <w:b/>
          <w:bCs/>
          <w:sz w:val="24"/>
          <w:szCs w:val="24"/>
        </w:rPr>
        <w:t xml:space="preserve"> </w:t>
      </w:r>
      <w:hyperlink r:id="rId9" w:history="1">
        <w:r w:rsidRPr="0083692D">
          <w:rPr>
            <w:rStyle w:val="Hyperlink"/>
            <w:b/>
            <w:bCs/>
            <w:sz w:val="24"/>
            <w:szCs w:val="24"/>
          </w:rPr>
          <w:t>UCAS Hub</w:t>
        </w:r>
      </w:hyperlink>
      <w:r w:rsidRPr="0083692D">
        <w:rPr>
          <w:sz w:val="24"/>
          <w:szCs w:val="24"/>
        </w:rPr>
        <w:t xml:space="preserve"> will give you all the tools and information you need – in one place</w:t>
      </w:r>
      <w:r>
        <w:rPr>
          <w:sz w:val="24"/>
          <w:szCs w:val="24"/>
        </w:rPr>
        <w:t>. W</w:t>
      </w:r>
      <w:r w:rsidRPr="0083692D">
        <w:rPr>
          <w:sz w:val="24"/>
          <w:szCs w:val="24"/>
        </w:rPr>
        <w:t xml:space="preserve">e </w:t>
      </w:r>
      <w:r>
        <w:rPr>
          <w:sz w:val="24"/>
          <w:szCs w:val="24"/>
        </w:rPr>
        <w:t>can</w:t>
      </w:r>
      <w:r w:rsidRPr="0083692D">
        <w:rPr>
          <w:sz w:val="24"/>
          <w:szCs w:val="24"/>
        </w:rPr>
        <w:t xml:space="preserve"> </w:t>
      </w:r>
      <w:r>
        <w:rPr>
          <w:sz w:val="24"/>
          <w:szCs w:val="24"/>
        </w:rPr>
        <w:t xml:space="preserve">then </w:t>
      </w:r>
      <w:r w:rsidRPr="0083692D">
        <w:rPr>
          <w:sz w:val="24"/>
          <w:szCs w:val="24"/>
        </w:rPr>
        <w:t>guide you to the information you need. You can easily explore, filter</w:t>
      </w:r>
      <w:r w:rsidR="00FD4FEA">
        <w:rPr>
          <w:sz w:val="24"/>
          <w:szCs w:val="24"/>
        </w:rPr>
        <w:t>,</w:t>
      </w:r>
      <w:r w:rsidRPr="0083692D">
        <w:rPr>
          <w:sz w:val="24"/>
          <w:szCs w:val="24"/>
        </w:rPr>
        <w:t xml:space="preserve"> and favourite the things which matter to you most. The best bit is that you’ll have your own dashboard, which you can customise and tailor to suit you, and you can organise the tools that help you most, remove the ones you don’t need, make notes, and tick off things on your to</w:t>
      </w:r>
      <w:r w:rsidR="00FD4FEA">
        <w:rPr>
          <w:sz w:val="24"/>
          <w:szCs w:val="24"/>
        </w:rPr>
        <w:t>-</w:t>
      </w:r>
      <w:r w:rsidRPr="0083692D">
        <w:rPr>
          <w:sz w:val="24"/>
          <w:szCs w:val="24"/>
        </w:rPr>
        <w:t xml:space="preserve">do list. </w:t>
      </w:r>
    </w:p>
    <w:tbl>
      <w:tblPr>
        <w:tblStyle w:val="TableGrid"/>
        <w:tblW w:w="0" w:type="auto"/>
        <w:tblLook w:val="04A0" w:firstRow="1" w:lastRow="0" w:firstColumn="1" w:lastColumn="0" w:noHBand="0" w:noVBand="1"/>
      </w:tblPr>
      <w:tblGrid>
        <w:gridCol w:w="20921"/>
      </w:tblGrid>
      <w:tr w:rsidR="00045827" w:rsidRPr="0083692D" w14:paraId="36DE0D5C" w14:textId="77777777" w:rsidTr="008A5E32">
        <w:tc>
          <w:tcPr>
            <w:tcW w:w="20921" w:type="dxa"/>
            <w:tcBorders>
              <w:top w:val="single" w:sz="4" w:space="0" w:color="auto"/>
              <w:left w:val="single" w:sz="4" w:space="0" w:color="auto"/>
              <w:bottom w:val="single" w:sz="4" w:space="0" w:color="auto"/>
              <w:right w:val="single" w:sz="4" w:space="0" w:color="auto"/>
            </w:tcBorders>
            <w:hideMark/>
          </w:tcPr>
          <w:p w14:paraId="382CC837" w14:textId="77777777" w:rsidR="00045827" w:rsidRPr="0083692D" w:rsidRDefault="00045827" w:rsidP="008A5E32">
            <w:pPr>
              <w:rPr>
                <w:sz w:val="28"/>
                <w:szCs w:val="28"/>
              </w:rPr>
            </w:pPr>
            <w:r w:rsidRPr="0083692D">
              <w:rPr>
                <w:b/>
                <w:bCs/>
                <w:sz w:val="28"/>
                <w:szCs w:val="28"/>
              </w:rPr>
              <w:t xml:space="preserve">How do I sign up? </w:t>
            </w:r>
          </w:p>
          <w:p w14:paraId="2909C4FE"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The UCAS Hub is free and easy to use. All you need to do is follow these three simple steps to sign up:</w:t>
            </w:r>
          </w:p>
          <w:p w14:paraId="76D70409"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1 – Register</w:t>
            </w:r>
          </w:p>
          <w:p w14:paraId="31C2BD37"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To get started, visit </w:t>
            </w:r>
            <w:hyperlink r:id="rId10" w:history="1">
              <w:r w:rsidRPr="0083692D">
                <w:rPr>
                  <w:rStyle w:val="Hyperlink"/>
                  <w:rFonts w:eastAsia="Times New Roman" w:cstheme="minorHAnsi"/>
                  <w:color w:val="00468A"/>
                  <w:sz w:val="24"/>
                  <w:szCs w:val="24"/>
                  <w:lang w:eastAsia="en-GB"/>
                </w:rPr>
                <w:t>ucas.com/hub</w:t>
              </w:r>
            </w:hyperlink>
            <w:r w:rsidRPr="0083692D">
              <w:rPr>
                <w:rFonts w:eastAsia="Times New Roman" w:cstheme="minorHAnsi"/>
                <w:color w:val="333333"/>
                <w:sz w:val="24"/>
                <w:szCs w:val="24"/>
                <w:lang w:eastAsia="en-GB"/>
              </w:rPr>
              <w:t>.</w:t>
            </w:r>
          </w:p>
          <w:p w14:paraId="16E1A8D8"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2 – Verify your account</w:t>
            </w:r>
          </w:p>
          <w:p w14:paraId="6A173358"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Once you’ve registered, you’ll be asked to verify your account. An email will be sent to the email address you registered with and all you need to do is hit ‘</w:t>
            </w:r>
            <w:r w:rsidRPr="0083692D">
              <w:rPr>
                <w:rFonts w:eastAsia="Times New Roman" w:cstheme="minorHAnsi"/>
                <w:b/>
                <w:bCs/>
                <w:color w:val="333333"/>
                <w:sz w:val="24"/>
                <w:szCs w:val="24"/>
                <w:lang w:eastAsia="en-GB"/>
              </w:rPr>
              <w:t>Activate account</w:t>
            </w:r>
            <w:r w:rsidRPr="0083692D">
              <w:rPr>
                <w:rFonts w:eastAsia="Times New Roman" w:cstheme="minorHAnsi"/>
                <w:color w:val="333333"/>
                <w:sz w:val="24"/>
                <w:szCs w:val="24"/>
                <w:lang w:eastAsia="en-GB"/>
              </w:rPr>
              <w:t>’.</w:t>
            </w:r>
          </w:p>
          <w:p w14:paraId="17199EBF"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3 – Sign in</w:t>
            </w:r>
          </w:p>
          <w:p w14:paraId="4CEBCED1" w14:textId="77777777"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Now you’re ready to sign in and start exploring! The first time you do, we’ll ask you some extra questions so we can help you find the right info.</w:t>
            </w:r>
          </w:p>
          <w:p w14:paraId="0D6A0211" w14:textId="4B621516" w:rsidR="00045827" w:rsidRPr="0083692D" w:rsidRDefault="00045827" w:rsidP="008A5E32">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At any time to pick up where you left off, visit </w:t>
            </w:r>
            <w:hyperlink r:id="rId11" w:history="1">
              <w:r w:rsidRPr="0083692D">
                <w:rPr>
                  <w:rStyle w:val="Hyperlink"/>
                  <w:rFonts w:eastAsia="Times New Roman" w:cstheme="minorHAnsi"/>
                  <w:color w:val="00468A"/>
                  <w:sz w:val="24"/>
                  <w:szCs w:val="24"/>
                  <w:lang w:eastAsia="en-GB"/>
                </w:rPr>
                <w:t>ucas.com/hub</w:t>
              </w:r>
            </w:hyperlink>
            <w:r w:rsidRPr="0083692D">
              <w:rPr>
                <w:rFonts w:eastAsia="Times New Roman" w:cstheme="minorHAnsi"/>
                <w:color w:val="333333"/>
                <w:sz w:val="24"/>
                <w:szCs w:val="24"/>
                <w:lang w:eastAsia="en-GB"/>
              </w:rPr>
              <w:t> or click ‘</w:t>
            </w:r>
            <w:r w:rsidRPr="0083692D">
              <w:rPr>
                <w:rFonts w:eastAsia="Times New Roman" w:cstheme="minorHAnsi"/>
                <w:b/>
                <w:bCs/>
                <w:color w:val="333333"/>
                <w:sz w:val="24"/>
                <w:szCs w:val="24"/>
                <w:lang w:eastAsia="en-GB"/>
              </w:rPr>
              <w:t>Sign in’</w:t>
            </w:r>
            <w:r w:rsidRPr="0083692D">
              <w:rPr>
                <w:rFonts w:eastAsia="Times New Roman" w:cstheme="minorHAnsi"/>
                <w:color w:val="333333"/>
                <w:sz w:val="24"/>
                <w:szCs w:val="24"/>
                <w:lang w:eastAsia="en-GB"/>
              </w:rPr>
              <w:t> on the top right</w:t>
            </w:r>
            <w:r w:rsidR="00A16BE0">
              <w:rPr>
                <w:rFonts w:eastAsia="Times New Roman" w:cstheme="minorHAnsi"/>
                <w:color w:val="333333"/>
                <w:sz w:val="24"/>
                <w:szCs w:val="24"/>
                <w:lang w:eastAsia="en-GB"/>
              </w:rPr>
              <w:t>-</w:t>
            </w:r>
            <w:r w:rsidRPr="0083692D">
              <w:rPr>
                <w:rFonts w:eastAsia="Times New Roman" w:cstheme="minorHAnsi"/>
                <w:color w:val="333333"/>
                <w:sz w:val="24"/>
                <w:szCs w:val="24"/>
                <w:lang w:eastAsia="en-GB"/>
              </w:rPr>
              <w:t>hand side of any page on ucas.com and select ‘</w:t>
            </w:r>
            <w:r w:rsidRPr="0083692D">
              <w:rPr>
                <w:rFonts w:eastAsia="Times New Roman" w:cstheme="minorHAnsi"/>
                <w:b/>
                <w:bCs/>
                <w:color w:val="333333"/>
                <w:sz w:val="24"/>
                <w:szCs w:val="24"/>
                <w:lang w:eastAsia="en-GB"/>
              </w:rPr>
              <w:t>Students</w:t>
            </w:r>
            <w:r w:rsidRPr="0083692D">
              <w:rPr>
                <w:rFonts w:eastAsia="Times New Roman" w:cstheme="minorHAnsi"/>
                <w:color w:val="333333"/>
                <w:sz w:val="24"/>
                <w:szCs w:val="24"/>
                <w:lang w:eastAsia="en-GB"/>
              </w:rPr>
              <w:t>’.</w:t>
            </w:r>
          </w:p>
        </w:tc>
      </w:tr>
    </w:tbl>
    <w:p w14:paraId="7FB34B53" w14:textId="77777777" w:rsidR="00045827" w:rsidRPr="0083692D" w:rsidRDefault="00045827" w:rsidP="00045827">
      <w:pPr>
        <w:rPr>
          <w:b/>
          <w:bCs/>
        </w:rPr>
      </w:pPr>
    </w:p>
    <w:p w14:paraId="527FBA36" w14:textId="48FF07AD" w:rsidR="00271A9D" w:rsidRDefault="00271A9D" w:rsidP="00271A9D">
      <w:pPr>
        <w:autoSpaceDE w:val="0"/>
        <w:autoSpaceDN w:val="0"/>
        <w:adjustRightInd w:val="0"/>
        <w:spacing w:after="0" w:line="240" w:lineRule="auto"/>
        <w:rPr>
          <w:rFonts w:cs="FSAlbertPro-Bold"/>
          <w:b/>
          <w:bCs/>
          <w:color w:val="E50522"/>
          <w:sz w:val="24"/>
          <w:szCs w:val="24"/>
        </w:rPr>
      </w:pPr>
      <w:r w:rsidRPr="00F235EF">
        <w:rPr>
          <w:rFonts w:cs="FSAlbertPro-Bold"/>
          <w:b/>
          <w:bCs/>
          <w:color w:val="E50522"/>
          <w:sz w:val="24"/>
          <w:szCs w:val="24"/>
        </w:rPr>
        <w:t>Activity 1: What you have learnt so far?</w:t>
      </w:r>
    </w:p>
    <w:p w14:paraId="7AD649F7" w14:textId="77777777" w:rsidR="00F235EF" w:rsidRPr="00F235EF" w:rsidRDefault="00F235EF" w:rsidP="00271A9D">
      <w:pPr>
        <w:autoSpaceDE w:val="0"/>
        <w:autoSpaceDN w:val="0"/>
        <w:adjustRightInd w:val="0"/>
        <w:spacing w:after="0" w:line="240" w:lineRule="auto"/>
        <w:rPr>
          <w:rFonts w:cs="FSAlbertPro-Bold"/>
          <w:b/>
          <w:bCs/>
          <w:color w:val="E50522"/>
          <w:sz w:val="24"/>
          <w:szCs w:val="24"/>
        </w:rPr>
      </w:pPr>
    </w:p>
    <w:p w14:paraId="09179A8A" w14:textId="5EB0A91C" w:rsidR="00271A9D" w:rsidRPr="00F235EF" w:rsidRDefault="00271A9D" w:rsidP="00271A9D">
      <w:pPr>
        <w:autoSpaceDE w:val="0"/>
        <w:autoSpaceDN w:val="0"/>
        <w:adjustRightInd w:val="0"/>
        <w:spacing w:after="0" w:line="240" w:lineRule="auto"/>
        <w:rPr>
          <w:rFonts w:eastAsia="Times New Roman" w:cstheme="minorHAnsi"/>
          <w:color w:val="333333"/>
          <w:sz w:val="24"/>
          <w:szCs w:val="24"/>
          <w:lang w:eastAsia="en-GB"/>
        </w:rPr>
      </w:pPr>
      <w:r w:rsidRPr="00F235EF">
        <w:rPr>
          <w:rFonts w:eastAsia="Times New Roman" w:cstheme="minorHAnsi"/>
          <w:color w:val="333333"/>
          <w:sz w:val="24"/>
          <w:szCs w:val="24"/>
          <w:lang w:eastAsia="en-GB"/>
        </w:rPr>
        <w:t xml:space="preserve">Using all the research you have done so far, </w:t>
      </w:r>
      <w:r w:rsidR="00F235EF">
        <w:rPr>
          <w:rFonts w:eastAsia="Times New Roman" w:cstheme="minorHAnsi"/>
          <w:color w:val="333333"/>
          <w:sz w:val="24"/>
          <w:szCs w:val="24"/>
          <w:lang w:eastAsia="en-GB"/>
        </w:rPr>
        <w:t>write</w:t>
      </w:r>
      <w:r w:rsidRPr="00F235EF">
        <w:rPr>
          <w:rFonts w:eastAsia="Times New Roman" w:cstheme="minorHAnsi"/>
          <w:color w:val="333333"/>
          <w:sz w:val="24"/>
          <w:szCs w:val="24"/>
          <w:lang w:eastAsia="en-GB"/>
        </w:rPr>
        <w:t xml:space="preserve"> down </w:t>
      </w:r>
      <w:r w:rsidR="00F235EF">
        <w:rPr>
          <w:rFonts w:eastAsia="Times New Roman" w:cstheme="minorHAnsi"/>
          <w:color w:val="333333"/>
          <w:sz w:val="24"/>
          <w:szCs w:val="24"/>
          <w:lang w:eastAsia="en-GB"/>
        </w:rPr>
        <w:t>answers to the questions below</w:t>
      </w:r>
      <w:r w:rsidRPr="00F235EF">
        <w:rPr>
          <w:rFonts w:eastAsia="Times New Roman" w:cstheme="minorHAnsi"/>
          <w:color w:val="333333"/>
          <w:sz w:val="24"/>
          <w:szCs w:val="24"/>
          <w:lang w:eastAsia="en-GB"/>
        </w:rPr>
        <w:t xml:space="preserve"> so you can focus your next stage of research onto specific courses and universities you might apply to. </w:t>
      </w:r>
    </w:p>
    <w:p w14:paraId="69904957" w14:textId="77777777" w:rsidR="00271A9D" w:rsidRPr="00F235EF" w:rsidRDefault="00271A9D" w:rsidP="00271A9D">
      <w:pPr>
        <w:autoSpaceDE w:val="0"/>
        <w:autoSpaceDN w:val="0"/>
        <w:adjustRightInd w:val="0"/>
        <w:spacing w:after="0" w:line="240" w:lineRule="auto"/>
        <w:rPr>
          <w:rFonts w:eastAsia="Times New Roman" w:cstheme="minorHAnsi"/>
          <w:color w:val="333333"/>
          <w:sz w:val="24"/>
          <w:szCs w:val="24"/>
          <w:lang w:eastAsia="en-GB"/>
        </w:rPr>
      </w:pPr>
    </w:p>
    <w:tbl>
      <w:tblPr>
        <w:tblStyle w:val="TableGrid"/>
        <w:tblW w:w="21116" w:type="dxa"/>
        <w:tblLook w:val="04A0" w:firstRow="1" w:lastRow="0" w:firstColumn="1" w:lastColumn="0" w:noHBand="0" w:noVBand="1"/>
      </w:tblPr>
      <w:tblGrid>
        <w:gridCol w:w="11052"/>
        <w:gridCol w:w="10064"/>
      </w:tblGrid>
      <w:tr w:rsidR="00271A9D" w:rsidRPr="00F235EF" w14:paraId="1D0DD1DF" w14:textId="77777777" w:rsidTr="008A5E32">
        <w:tc>
          <w:tcPr>
            <w:tcW w:w="11052" w:type="dxa"/>
          </w:tcPr>
          <w:p w14:paraId="5F5A8B0F" w14:textId="232B37DE" w:rsidR="00271A9D" w:rsidRPr="00F235EF" w:rsidRDefault="00271A9D" w:rsidP="008A5E32">
            <w:pPr>
              <w:spacing w:before="120" w:after="240"/>
              <w:rPr>
                <w:sz w:val="24"/>
                <w:szCs w:val="24"/>
              </w:rPr>
            </w:pPr>
            <w:r w:rsidRPr="00F235EF">
              <w:rPr>
                <w:sz w:val="24"/>
                <w:szCs w:val="24"/>
              </w:rPr>
              <w:t>What are your favourite subjects</w:t>
            </w:r>
            <w:r w:rsidR="00A16BE0">
              <w:rPr>
                <w:sz w:val="24"/>
                <w:szCs w:val="24"/>
              </w:rPr>
              <w:t>?</w:t>
            </w:r>
            <w:r w:rsidRPr="00F235EF">
              <w:rPr>
                <w:sz w:val="24"/>
                <w:szCs w:val="24"/>
              </w:rPr>
              <w:t xml:space="preserve"> </w:t>
            </w:r>
            <w:r w:rsidR="00A16BE0">
              <w:rPr>
                <w:sz w:val="24"/>
                <w:szCs w:val="24"/>
              </w:rPr>
              <w:t>W</w:t>
            </w:r>
            <w:r w:rsidRPr="00F235EF">
              <w:rPr>
                <w:sz w:val="24"/>
                <w:szCs w:val="24"/>
              </w:rPr>
              <w:t>here you get your best marks or are there new ones you have found that really appeal?</w:t>
            </w:r>
          </w:p>
        </w:tc>
        <w:tc>
          <w:tcPr>
            <w:tcW w:w="10064" w:type="dxa"/>
          </w:tcPr>
          <w:p w14:paraId="2F95B357" w14:textId="77777777" w:rsidR="00271A9D" w:rsidRPr="00F235EF" w:rsidRDefault="00271A9D" w:rsidP="008A5E32">
            <w:pPr>
              <w:rPr>
                <w:sz w:val="24"/>
                <w:szCs w:val="24"/>
              </w:rPr>
            </w:pPr>
          </w:p>
        </w:tc>
      </w:tr>
      <w:tr w:rsidR="00271A9D" w:rsidRPr="00F235EF" w14:paraId="20CB1D52" w14:textId="77777777" w:rsidTr="008A5E32">
        <w:tc>
          <w:tcPr>
            <w:tcW w:w="11052" w:type="dxa"/>
          </w:tcPr>
          <w:p w14:paraId="36391381" w14:textId="5FB55FF6" w:rsidR="00271A9D" w:rsidRPr="00F235EF" w:rsidRDefault="00271A9D" w:rsidP="008A5E32">
            <w:pPr>
              <w:spacing w:before="120" w:after="120"/>
              <w:rPr>
                <w:sz w:val="24"/>
                <w:szCs w:val="24"/>
              </w:rPr>
            </w:pPr>
            <w:r w:rsidRPr="00F235EF">
              <w:rPr>
                <w:sz w:val="24"/>
                <w:szCs w:val="24"/>
              </w:rPr>
              <w:t>Are you more interested in studying a</w:t>
            </w:r>
            <w:r w:rsidR="00F235EF">
              <w:rPr>
                <w:sz w:val="24"/>
                <w:szCs w:val="24"/>
              </w:rPr>
              <w:t xml:space="preserve">n </w:t>
            </w:r>
            <w:r w:rsidRPr="00F235EF">
              <w:rPr>
                <w:sz w:val="24"/>
                <w:szCs w:val="24"/>
              </w:rPr>
              <w:t>academic subject (such as maths, history, French, chemistry) or something that has a more vocational link (such as retail, software design</w:t>
            </w:r>
            <w:r w:rsidR="00B63E4E">
              <w:rPr>
                <w:sz w:val="24"/>
                <w:szCs w:val="24"/>
              </w:rPr>
              <w:t>,</w:t>
            </w:r>
            <w:r w:rsidRPr="00F235EF">
              <w:rPr>
                <w:sz w:val="24"/>
                <w:szCs w:val="24"/>
              </w:rPr>
              <w:t xml:space="preserve"> or engineering)?</w:t>
            </w:r>
          </w:p>
        </w:tc>
        <w:tc>
          <w:tcPr>
            <w:tcW w:w="10064" w:type="dxa"/>
          </w:tcPr>
          <w:p w14:paraId="46AE1E3E" w14:textId="77777777" w:rsidR="00271A9D" w:rsidRPr="00F235EF" w:rsidRDefault="00271A9D" w:rsidP="008A5E32">
            <w:pPr>
              <w:rPr>
                <w:sz w:val="24"/>
                <w:szCs w:val="24"/>
              </w:rPr>
            </w:pPr>
          </w:p>
        </w:tc>
      </w:tr>
      <w:tr w:rsidR="00271A9D" w:rsidRPr="00F235EF" w14:paraId="434F5AB7" w14:textId="77777777" w:rsidTr="008A5E32">
        <w:tc>
          <w:tcPr>
            <w:tcW w:w="11052" w:type="dxa"/>
          </w:tcPr>
          <w:p w14:paraId="2B30A2BD" w14:textId="165C13C1" w:rsidR="00271A9D" w:rsidRPr="00F235EF" w:rsidRDefault="00271A9D" w:rsidP="008A5E32">
            <w:pPr>
              <w:spacing w:before="120" w:after="240"/>
              <w:rPr>
                <w:sz w:val="24"/>
                <w:szCs w:val="24"/>
              </w:rPr>
            </w:pPr>
            <w:r w:rsidRPr="00F235EF">
              <w:rPr>
                <w:sz w:val="24"/>
                <w:szCs w:val="24"/>
              </w:rPr>
              <w:t xml:space="preserve">If you have </w:t>
            </w:r>
            <w:r w:rsidR="00F235EF">
              <w:rPr>
                <w:sz w:val="24"/>
                <w:szCs w:val="24"/>
              </w:rPr>
              <w:t>a career you’re really interested in</w:t>
            </w:r>
            <w:r w:rsidRPr="00F235EF">
              <w:rPr>
                <w:sz w:val="24"/>
                <w:szCs w:val="24"/>
              </w:rPr>
              <w:t>, do you need particular degree subjects or qualifications</w:t>
            </w:r>
            <w:r w:rsidR="00F235EF">
              <w:rPr>
                <w:sz w:val="24"/>
                <w:szCs w:val="24"/>
              </w:rPr>
              <w:t>?</w:t>
            </w:r>
          </w:p>
        </w:tc>
        <w:tc>
          <w:tcPr>
            <w:tcW w:w="10064" w:type="dxa"/>
          </w:tcPr>
          <w:p w14:paraId="03DFFF3C" w14:textId="77777777" w:rsidR="00271A9D" w:rsidRPr="00F235EF" w:rsidRDefault="00271A9D" w:rsidP="008A5E32">
            <w:pPr>
              <w:rPr>
                <w:sz w:val="24"/>
                <w:szCs w:val="24"/>
              </w:rPr>
            </w:pPr>
          </w:p>
        </w:tc>
      </w:tr>
      <w:tr w:rsidR="00271A9D" w:rsidRPr="00F235EF" w14:paraId="79E58267" w14:textId="77777777" w:rsidTr="008A5E32">
        <w:tc>
          <w:tcPr>
            <w:tcW w:w="11052" w:type="dxa"/>
          </w:tcPr>
          <w:p w14:paraId="565807FA" w14:textId="77777777" w:rsidR="00271A9D" w:rsidRPr="00F235EF" w:rsidRDefault="00271A9D" w:rsidP="008A5E32">
            <w:pPr>
              <w:spacing w:before="120" w:after="240"/>
              <w:rPr>
                <w:sz w:val="24"/>
                <w:szCs w:val="24"/>
              </w:rPr>
            </w:pPr>
            <w:r w:rsidRPr="00F235EF">
              <w:rPr>
                <w:sz w:val="24"/>
                <w:szCs w:val="24"/>
              </w:rPr>
              <w:t>Are you interested in doing a work-based placement as part of your degree course – it makes your course longer (4 years) but means you can get experience in a career area related to the subject you’re studying.</w:t>
            </w:r>
          </w:p>
        </w:tc>
        <w:tc>
          <w:tcPr>
            <w:tcW w:w="10064" w:type="dxa"/>
          </w:tcPr>
          <w:p w14:paraId="0A36F86F" w14:textId="77777777" w:rsidR="00271A9D" w:rsidRPr="00F235EF" w:rsidRDefault="00271A9D" w:rsidP="008A5E32">
            <w:pPr>
              <w:rPr>
                <w:sz w:val="24"/>
                <w:szCs w:val="24"/>
              </w:rPr>
            </w:pPr>
          </w:p>
        </w:tc>
      </w:tr>
      <w:tr w:rsidR="00271A9D" w:rsidRPr="00F235EF" w14:paraId="1C649050" w14:textId="77777777" w:rsidTr="008A5E32">
        <w:tc>
          <w:tcPr>
            <w:tcW w:w="11052" w:type="dxa"/>
          </w:tcPr>
          <w:p w14:paraId="74C89F94" w14:textId="77777777" w:rsidR="00271A9D" w:rsidRPr="00F235EF" w:rsidRDefault="00271A9D" w:rsidP="008A5E32">
            <w:pPr>
              <w:spacing w:before="120" w:after="240"/>
              <w:rPr>
                <w:sz w:val="24"/>
                <w:szCs w:val="24"/>
              </w:rPr>
            </w:pPr>
            <w:r w:rsidRPr="00F235EF">
              <w:rPr>
                <w:sz w:val="24"/>
                <w:szCs w:val="24"/>
              </w:rPr>
              <w:t>Do you have preferences for the location or sort of university or college you want to attend?</w:t>
            </w:r>
          </w:p>
        </w:tc>
        <w:tc>
          <w:tcPr>
            <w:tcW w:w="10064" w:type="dxa"/>
          </w:tcPr>
          <w:p w14:paraId="4F9EDBD6" w14:textId="77777777" w:rsidR="00271A9D" w:rsidRPr="00F235EF" w:rsidRDefault="00271A9D" w:rsidP="008A5E32">
            <w:pPr>
              <w:rPr>
                <w:sz w:val="24"/>
                <w:szCs w:val="24"/>
              </w:rPr>
            </w:pPr>
          </w:p>
        </w:tc>
      </w:tr>
    </w:tbl>
    <w:p w14:paraId="5901124C" w14:textId="77777777" w:rsidR="00271A9D" w:rsidRPr="00F235EF" w:rsidRDefault="00271A9D" w:rsidP="00271A9D">
      <w:pPr>
        <w:autoSpaceDE w:val="0"/>
        <w:autoSpaceDN w:val="0"/>
        <w:adjustRightInd w:val="0"/>
        <w:spacing w:after="0" w:line="240" w:lineRule="auto"/>
        <w:rPr>
          <w:rFonts w:cs="FSAlbertPro-Bold"/>
          <w:b/>
          <w:bCs/>
          <w:color w:val="E50522"/>
          <w:sz w:val="24"/>
          <w:szCs w:val="24"/>
        </w:rPr>
      </w:pPr>
    </w:p>
    <w:p w14:paraId="09CAD7E3" w14:textId="77777777" w:rsidR="00045827" w:rsidRDefault="00045827">
      <w:pPr>
        <w:rPr>
          <w:rFonts w:cs="FSAlbertPro-Bold"/>
          <w:b/>
          <w:bCs/>
          <w:color w:val="E50522"/>
          <w:sz w:val="24"/>
          <w:szCs w:val="24"/>
        </w:rPr>
      </w:pPr>
      <w:r>
        <w:rPr>
          <w:rFonts w:cs="FSAlbertPro-Bold"/>
          <w:b/>
          <w:bCs/>
          <w:color w:val="E50522"/>
          <w:sz w:val="24"/>
          <w:szCs w:val="24"/>
        </w:rPr>
        <w:br w:type="page"/>
      </w:r>
    </w:p>
    <w:p w14:paraId="41F87440" w14:textId="77777777" w:rsidR="00045827" w:rsidRDefault="00045827" w:rsidP="00271A9D">
      <w:pPr>
        <w:autoSpaceDE w:val="0"/>
        <w:autoSpaceDN w:val="0"/>
        <w:adjustRightInd w:val="0"/>
        <w:spacing w:after="0" w:line="240" w:lineRule="auto"/>
        <w:rPr>
          <w:rFonts w:cs="FSAlbertPro-Bold"/>
          <w:b/>
          <w:bCs/>
          <w:color w:val="E50522"/>
          <w:sz w:val="24"/>
          <w:szCs w:val="24"/>
        </w:rPr>
      </w:pPr>
    </w:p>
    <w:p w14:paraId="1927C128" w14:textId="45C8C348" w:rsidR="00271A9D" w:rsidRDefault="00045827" w:rsidP="00271A9D">
      <w:pPr>
        <w:autoSpaceDE w:val="0"/>
        <w:autoSpaceDN w:val="0"/>
        <w:adjustRightInd w:val="0"/>
        <w:spacing w:after="0" w:line="240" w:lineRule="auto"/>
        <w:rPr>
          <w:rFonts w:cs="FSAlbertPro-Bold"/>
          <w:b/>
          <w:bCs/>
          <w:color w:val="E50522"/>
          <w:sz w:val="24"/>
          <w:szCs w:val="24"/>
        </w:rPr>
      </w:pPr>
      <w:r>
        <w:rPr>
          <w:rFonts w:cs="FSAlbertPro-Bold"/>
          <w:b/>
          <w:bCs/>
          <w:color w:val="E50522"/>
          <w:sz w:val="24"/>
          <w:szCs w:val="24"/>
        </w:rPr>
        <w:t>A</w:t>
      </w:r>
      <w:r w:rsidR="00271A9D" w:rsidRPr="00F235EF">
        <w:rPr>
          <w:rFonts w:cs="FSAlbertPro-Bold"/>
          <w:b/>
          <w:bCs/>
          <w:color w:val="E50522"/>
          <w:sz w:val="24"/>
          <w:szCs w:val="24"/>
        </w:rPr>
        <w:t xml:space="preserve">ctivity 2: Broaden your horizons </w:t>
      </w:r>
    </w:p>
    <w:p w14:paraId="5FEE3555" w14:textId="77777777" w:rsidR="00F235EF" w:rsidRPr="00F235EF" w:rsidRDefault="00F235EF" w:rsidP="00271A9D">
      <w:pPr>
        <w:autoSpaceDE w:val="0"/>
        <w:autoSpaceDN w:val="0"/>
        <w:adjustRightInd w:val="0"/>
        <w:spacing w:after="0" w:line="240" w:lineRule="auto"/>
        <w:rPr>
          <w:rFonts w:cs="FSAlbertPro-Bold"/>
          <w:b/>
          <w:bCs/>
          <w:color w:val="E50522"/>
          <w:sz w:val="24"/>
          <w:szCs w:val="24"/>
        </w:rPr>
      </w:pPr>
    </w:p>
    <w:p w14:paraId="2529E351" w14:textId="13369417" w:rsidR="00271A9D" w:rsidRPr="00F235EF" w:rsidRDefault="00271A9D" w:rsidP="00271A9D">
      <w:pPr>
        <w:rPr>
          <w:sz w:val="24"/>
          <w:szCs w:val="24"/>
        </w:rPr>
      </w:pPr>
      <w:r w:rsidRPr="00F235EF">
        <w:rPr>
          <w:sz w:val="24"/>
          <w:szCs w:val="24"/>
        </w:rPr>
        <w:t xml:space="preserve">There are over 35,000 courses you can choose from, so have a go at these tasks to try to help find the perfect courses for you.  </w:t>
      </w:r>
    </w:p>
    <w:p w14:paraId="53024E5A" w14:textId="6381A249" w:rsidR="00271A9D" w:rsidRPr="00F235EF" w:rsidRDefault="00A16BE0" w:rsidP="00271A9D">
      <w:pPr>
        <w:rPr>
          <w:sz w:val="24"/>
          <w:szCs w:val="24"/>
        </w:rPr>
      </w:pPr>
      <w:r>
        <w:rPr>
          <w:sz w:val="24"/>
          <w:szCs w:val="24"/>
        </w:rPr>
        <w:t xml:space="preserve">Sign in to your </w:t>
      </w:r>
      <w:hyperlink r:id="rId12" w:history="1">
        <w:r w:rsidRPr="0083692D">
          <w:rPr>
            <w:rStyle w:val="Hyperlink"/>
            <w:b/>
            <w:bCs/>
            <w:sz w:val="24"/>
            <w:szCs w:val="24"/>
          </w:rPr>
          <w:t>UCAS Hub</w:t>
        </w:r>
      </w:hyperlink>
      <w:r w:rsidR="00271A9D" w:rsidRPr="00F235EF">
        <w:rPr>
          <w:sz w:val="24"/>
          <w:szCs w:val="24"/>
        </w:rPr>
        <w:t xml:space="preserve"> and search for:</w:t>
      </w:r>
    </w:p>
    <w:p w14:paraId="1A84A7D1" w14:textId="77777777" w:rsidR="00271A9D" w:rsidRPr="00F235EF" w:rsidRDefault="00271A9D" w:rsidP="00271A9D">
      <w:pPr>
        <w:pStyle w:val="ListParagraph"/>
        <w:numPr>
          <w:ilvl w:val="0"/>
          <w:numId w:val="16"/>
        </w:numPr>
        <w:rPr>
          <w:sz w:val="24"/>
          <w:szCs w:val="24"/>
        </w:rPr>
      </w:pPr>
      <w:r w:rsidRPr="00F235EF">
        <w:rPr>
          <w:sz w:val="24"/>
          <w:szCs w:val="24"/>
        </w:rPr>
        <w:t xml:space="preserve">three courses that link directly to your favourite subject.  </w:t>
      </w:r>
    </w:p>
    <w:p w14:paraId="6E26BD96" w14:textId="77777777" w:rsidR="00271A9D" w:rsidRPr="00F235EF" w:rsidRDefault="00271A9D" w:rsidP="00271A9D">
      <w:pPr>
        <w:pStyle w:val="ListParagraph"/>
        <w:numPr>
          <w:ilvl w:val="0"/>
          <w:numId w:val="16"/>
        </w:numPr>
        <w:rPr>
          <w:sz w:val="24"/>
          <w:szCs w:val="24"/>
        </w:rPr>
      </w:pPr>
      <w:r w:rsidRPr="00F235EF">
        <w:rPr>
          <w:sz w:val="24"/>
          <w:szCs w:val="24"/>
        </w:rPr>
        <w:t xml:space="preserve">three different courses that are related to each of the subjects you are currently studying. </w:t>
      </w:r>
    </w:p>
    <w:p w14:paraId="52B2E5A7" w14:textId="0F3B27EF" w:rsidR="00271A9D" w:rsidRPr="00F235EF" w:rsidRDefault="00271A9D" w:rsidP="00271A9D">
      <w:pPr>
        <w:rPr>
          <w:sz w:val="24"/>
          <w:szCs w:val="24"/>
        </w:rPr>
      </w:pPr>
      <w:r w:rsidRPr="00F235EF">
        <w:rPr>
          <w:sz w:val="24"/>
          <w:szCs w:val="24"/>
        </w:rPr>
        <w:t>Remember to use the favourite tool on the Hub to shortlist any you are interested in. Once you have done this</w:t>
      </w:r>
      <w:r w:rsidR="00045827">
        <w:rPr>
          <w:sz w:val="24"/>
          <w:szCs w:val="24"/>
        </w:rPr>
        <w:t>,</w:t>
      </w:r>
      <w:r w:rsidRPr="00F235EF">
        <w:rPr>
          <w:sz w:val="24"/>
          <w:szCs w:val="24"/>
        </w:rPr>
        <w:t xml:space="preserve"> </w:t>
      </w:r>
      <w:r w:rsidRPr="00F235EF">
        <w:rPr>
          <w:rFonts w:cs="Arial"/>
          <w:sz w:val="24"/>
          <w:szCs w:val="24"/>
        </w:rPr>
        <w:t xml:space="preserve">draw up a list of your top 5 subjects – you can also do this in the Hub by favouriting them to your ‘Top Five Courses’. </w:t>
      </w:r>
    </w:p>
    <w:p w14:paraId="3421090B" w14:textId="77777777" w:rsidR="00271A9D" w:rsidRPr="00F235EF" w:rsidRDefault="00271A9D" w:rsidP="00271A9D">
      <w:pPr>
        <w:rPr>
          <w:sz w:val="24"/>
          <w:szCs w:val="24"/>
        </w:rPr>
      </w:pPr>
      <w:r w:rsidRPr="00F235EF">
        <w:rPr>
          <w:noProof/>
          <w:sz w:val="24"/>
          <w:szCs w:val="24"/>
        </w:rPr>
        <w:drawing>
          <wp:anchor distT="0" distB="0" distL="114300" distR="114300" simplePos="0" relativeHeight="251666432" behindDoc="0" locked="0" layoutInCell="1" allowOverlap="1" wp14:anchorId="3B00E15D" wp14:editId="2BD2753E">
            <wp:simplePos x="0" y="0"/>
            <wp:positionH relativeFrom="column">
              <wp:posOffset>4356100</wp:posOffset>
            </wp:positionH>
            <wp:positionV relativeFrom="paragraph">
              <wp:posOffset>312420</wp:posOffset>
            </wp:positionV>
            <wp:extent cx="3721100" cy="2514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21100" cy="2514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974"/>
      </w:tblGrid>
      <w:tr w:rsidR="00271A9D" w:rsidRPr="00F235EF" w14:paraId="1AA1884D" w14:textId="77777777" w:rsidTr="008A5E32">
        <w:trPr>
          <w:trHeight w:val="638"/>
        </w:trPr>
        <w:tc>
          <w:tcPr>
            <w:tcW w:w="5974" w:type="dxa"/>
          </w:tcPr>
          <w:p w14:paraId="7264A882" w14:textId="77777777" w:rsidR="00271A9D" w:rsidRPr="00F235EF" w:rsidRDefault="00271A9D" w:rsidP="008A5E32">
            <w:pPr>
              <w:rPr>
                <w:rFonts w:cs="Arial"/>
                <w:b/>
                <w:sz w:val="24"/>
                <w:szCs w:val="24"/>
              </w:rPr>
            </w:pPr>
            <w:r w:rsidRPr="00F235EF">
              <w:rPr>
                <w:rFonts w:cs="Arial"/>
                <w:b/>
                <w:sz w:val="24"/>
                <w:szCs w:val="24"/>
              </w:rPr>
              <w:t>Subjects/courses I’m interested in:</w:t>
            </w:r>
          </w:p>
        </w:tc>
      </w:tr>
      <w:tr w:rsidR="00271A9D" w:rsidRPr="00F235EF" w14:paraId="319FD723" w14:textId="77777777" w:rsidTr="008A5E32">
        <w:trPr>
          <w:trHeight w:val="638"/>
        </w:trPr>
        <w:tc>
          <w:tcPr>
            <w:tcW w:w="5974" w:type="dxa"/>
          </w:tcPr>
          <w:p w14:paraId="41F6BC3A" w14:textId="77777777" w:rsidR="00271A9D" w:rsidRPr="00F235EF" w:rsidRDefault="00271A9D" w:rsidP="008A5E32">
            <w:pPr>
              <w:pStyle w:val="ListParagraph"/>
              <w:numPr>
                <w:ilvl w:val="0"/>
                <w:numId w:val="14"/>
              </w:numPr>
              <w:rPr>
                <w:rFonts w:cs="Arial"/>
                <w:sz w:val="24"/>
                <w:szCs w:val="24"/>
              </w:rPr>
            </w:pPr>
          </w:p>
        </w:tc>
      </w:tr>
      <w:tr w:rsidR="00271A9D" w:rsidRPr="00F235EF" w14:paraId="7DA88C7C" w14:textId="77777777" w:rsidTr="008A5E32">
        <w:trPr>
          <w:trHeight w:val="638"/>
        </w:trPr>
        <w:tc>
          <w:tcPr>
            <w:tcW w:w="5974" w:type="dxa"/>
          </w:tcPr>
          <w:p w14:paraId="5C0D19ED" w14:textId="77777777" w:rsidR="00271A9D" w:rsidRPr="00F235EF" w:rsidRDefault="00271A9D" w:rsidP="008A5E32">
            <w:pPr>
              <w:pStyle w:val="ListParagraph"/>
              <w:numPr>
                <w:ilvl w:val="0"/>
                <w:numId w:val="14"/>
              </w:numPr>
              <w:rPr>
                <w:rFonts w:cs="Arial"/>
                <w:sz w:val="24"/>
                <w:szCs w:val="24"/>
              </w:rPr>
            </w:pPr>
          </w:p>
        </w:tc>
      </w:tr>
      <w:tr w:rsidR="00271A9D" w:rsidRPr="00F235EF" w14:paraId="30CD081B" w14:textId="77777777" w:rsidTr="008A5E32">
        <w:trPr>
          <w:trHeight w:val="684"/>
        </w:trPr>
        <w:tc>
          <w:tcPr>
            <w:tcW w:w="5974" w:type="dxa"/>
          </w:tcPr>
          <w:p w14:paraId="462266C2" w14:textId="77777777" w:rsidR="00271A9D" w:rsidRPr="00F235EF" w:rsidRDefault="00271A9D" w:rsidP="008A5E32">
            <w:pPr>
              <w:pStyle w:val="ListParagraph"/>
              <w:numPr>
                <w:ilvl w:val="0"/>
                <w:numId w:val="14"/>
              </w:numPr>
              <w:rPr>
                <w:rFonts w:cs="Arial"/>
                <w:sz w:val="24"/>
                <w:szCs w:val="24"/>
              </w:rPr>
            </w:pPr>
          </w:p>
        </w:tc>
      </w:tr>
      <w:tr w:rsidR="00271A9D" w:rsidRPr="00F235EF" w14:paraId="159DFF5B" w14:textId="77777777" w:rsidTr="008A5E32">
        <w:trPr>
          <w:trHeight w:val="638"/>
        </w:trPr>
        <w:tc>
          <w:tcPr>
            <w:tcW w:w="5974" w:type="dxa"/>
          </w:tcPr>
          <w:p w14:paraId="44BCAF4D" w14:textId="77777777" w:rsidR="00271A9D" w:rsidRPr="00F235EF" w:rsidRDefault="00271A9D" w:rsidP="008A5E32">
            <w:pPr>
              <w:pStyle w:val="ListParagraph"/>
              <w:numPr>
                <w:ilvl w:val="0"/>
                <w:numId w:val="14"/>
              </w:numPr>
              <w:rPr>
                <w:rFonts w:cs="Arial"/>
                <w:sz w:val="24"/>
                <w:szCs w:val="24"/>
              </w:rPr>
            </w:pPr>
          </w:p>
        </w:tc>
      </w:tr>
      <w:tr w:rsidR="00271A9D" w:rsidRPr="00F235EF" w14:paraId="3E9E0DB9" w14:textId="77777777" w:rsidTr="008A5E32">
        <w:trPr>
          <w:trHeight w:val="594"/>
        </w:trPr>
        <w:tc>
          <w:tcPr>
            <w:tcW w:w="5974" w:type="dxa"/>
          </w:tcPr>
          <w:p w14:paraId="695A0C7D" w14:textId="77777777" w:rsidR="00271A9D" w:rsidRPr="00F235EF" w:rsidRDefault="00271A9D" w:rsidP="008A5E32">
            <w:pPr>
              <w:rPr>
                <w:rFonts w:cs="Arial"/>
                <w:sz w:val="24"/>
                <w:szCs w:val="24"/>
              </w:rPr>
            </w:pPr>
            <w:r w:rsidRPr="00F235EF">
              <w:rPr>
                <w:rFonts w:cs="Arial"/>
                <w:sz w:val="24"/>
                <w:szCs w:val="24"/>
              </w:rPr>
              <w:t>5.</w:t>
            </w:r>
          </w:p>
        </w:tc>
      </w:tr>
    </w:tbl>
    <w:p w14:paraId="508144C7" w14:textId="77777777" w:rsidR="00271A9D" w:rsidRPr="00F235EF" w:rsidRDefault="00271A9D" w:rsidP="00271A9D">
      <w:pPr>
        <w:autoSpaceDE w:val="0"/>
        <w:autoSpaceDN w:val="0"/>
        <w:adjustRightInd w:val="0"/>
        <w:spacing w:after="0" w:line="240" w:lineRule="auto"/>
        <w:rPr>
          <w:rFonts w:cs="FSAlbertPro-Bold"/>
          <w:b/>
          <w:bCs/>
          <w:color w:val="E50522"/>
          <w:sz w:val="24"/>
          <w:szCs w:val="24"/>
        </w:rPr>
      </w:pPr>
    </w:p>
    <w:p w14:paraId="0A386694" w14:textId="77777777" w:rsidR="00271A9D" w:rsidRPr="00F235EF" w:rsidRDefault="00271A9D" w:rsidP="00271A9D">
      <w:pPr>
        <w:autoSpaceDE w:val="0"/>
        <w:autoSpaceDN w:val="0"/>
        <w:adjustRightInd w:val="0"/>
        <w:spacing w:after="0" w:line="240" w:lineRule="auto"/>
        <w:rPr>
          <w:rFonts w:cs="FSAlbertPro-Bold"/>
          <w:b/>
          <w:bCs/>
          <w:color w:val="E50522"/>
          <w:sz w:val="24"/>
          <w:szCs w:val="24"/>
        </w:rPr>
      </w:pPr>
    </w:p>
    <w:p w14:paraId="30C3FEE7" w14:textId="6B77A867" w:rsidR="00271A9D" w:rsidRDefault="00271A9D" w:rsidP="00271A9D">
      <w:pPr>
        <w:autoSpaceDE w:val="0"/>
        <w:autoSpaceDN w:val="0"/>
        <w:adjustRightInd w:val="0"/>
        <w:spacing w:after="0" w:line="240" w:lineRule="auto"/>
        <w:rPr>
          <w:rFonts w:cs="FSAlbertPro-Bold"/>
          <w:b/>
          <w:bCs/>
          <w:color w:val="E50522"/>
          <w:sz w:val="24"/>
          <w:szCs w:val="24"/>
        </w:rPr>
      </w:pPr>
      <w:r w:rsidRPr="00F235EF">
        <w:rPr>
          <w:rFonts w:cs="FSAlbertPro-Bold"/>
          <w:b/>
          <w:bCs/>
          <w:color w:val="E50522"/>
          <w:sz w:val="24"/>
          <w:szCs w:val="24"/>
        </w:rPr>
        <w:t xml:space="preserve">Activity 3: Choosing the right course  </w:t>
      </w:r>
    </w:p>
    <w:p w14:paraId="68847A8A" w14:textId="77777777" w:rsidR="00045827" w:rsidRPr="00F235EF" w:rsidRDefault="00045827" w:rsidP="00271A9D">
      <w:pPr>
        <w:autoSpaceDE w:val="0"/>
        <w:autoSpaceDN w:val="0"/>
        <w:adjustRightInd w:val="0"/>
        <w:spacing w:after="0" w:line="240" w:lineRule="auto"/>
        <w:rPr>
          <w:rFonts w:cs="FSAlbertPro-Bold"/>
          <w:b/>
          <w:bCs/>
          <w:color w:val="E50522"/>
          <w:sz w:val="24"/>
          <w:szCs w:val="24"/>
        </w:rPr>
      </w:pPr>
    </w:p>
    <w:p w14:paraId="6A16B42A" w14:textId="3A97AE86" w:rsidR="00271A9D" w:rsidRPr="00F235EF" w:rsidRDefault="00271A9D" w:rsidP="00271A9D">
      <w:pPr>
        <w:autoSpaceDE w:val="0"/>
        <w:autoSpaceDN w:val="0"/>
        <w:adjustRightInd w:val="0"/>
        <w:spacing w:after="0" w:line="240" w:lineRule="auto"/>
        <w:rPr>
          <w:sz w:val="24"/>
          <w:szCs w:val="24"/>
        </w:rPr>
      </w:pPr>
      <w:r w:rsidRPr="00F235EF">
        <w:rPr>
          <w:sz w:val="24"/>
          <w:szCs w:val="24"/>
        </w:rPr>
        <w:t xml:space="preserve">We all have different ways of learning, which influence course choices, and ultimately, success on a course. You should </w:t>
      </w:r>
      <w:r w:rsidR="008500EA">
        <w:rPr>
          <w:sz w:val="24"/>
          <w:szCs w:val="24"/>
        </w:rPr>
        <w:t xml:space="preserve">think </w:t>
      </w:r>
      <w:r w:rsidRPr="00F235EF">
        <w:rPr>
          <w:sz w:val="24"/>
          <w:szCs w:val="24"/>
        </w:rPr>
        <w:t xml:space="preserve">carefully about each of the courses that you are interested in to make sure it’s right for you. </w:t>
      </w:r>
    </w:p>
    <w:p w14:paraId="040A9DB5" w14:textId="77777777" w:rsidR="00271A9D" w:rsidRPr="00F235EF" w:rsidRDefault="00271A9D" w:rsidP="00271A9D">
      <w:pPr>
        <w:autoSpaceDE w:val="0"/>
        <w:autoSpaceDN w:val="0"/>
        <w:adjustRightInd w:val="0"/>
        <w:spacing w:after="0" w:line="240" w:lineRule="auto"/>
        <w:rPr>
          <w:sz w:val="24"/>
          <w:szCs w:val="24"/>
        </w:rPr>
      </w:pPr>
    </w:p>
    <w:p w14:paraId="2650D231" w14:textId="24494D47" w:rsidR="00271A9D" w:rsidRPr="00F235EF" w:rsidRDefault="00271A9D" w:rsidP="00271A9D">
      <w:pPr>
        <w:autoSpaceDE w:val="0"/>
        <w:autoSpaceDN w:val="0"/>
        <w:adjustRightInd w:val="0"/>
        <w:spacing w:after="0" w:line="240" w:lineRule="auto"/>
        <w:rPr>
          <w:rFonts w:cs="FSAlbertPro-Bold"/>
          <w:b/>
          <w:bCs/>
          <w:color w:val="E50522"/>
          <w:sz w:val="24"/>
          <w:szCs w:val="24"/>
        </w:rPr>
      </w:pPr>
      <w:r w:rsidRPr="00F235EF">
        <w:rPr>
          <w:sz w:val="24"/>
          <w:szCs w:val="24"/>
        </w:rPr>
        <w:t>Using the following resources</w:t>
      </w:r>
      <w:r w:rsidR="008500EA">
        <w:rPr>
          <w:sz w:val="24"/>
          <w:szCs w:val="24"/>
        </w:rPr>
        <w:t>,</w:t>
      </w:r>
      <w:r w:rsidRPr="00F235EF">
        <w:rPr>
          <w:sz w:val="24"/>
          <w:szCs w:val="24"/>
        </w:rPr>
        <w:t xml:space="preserve"> complete the table below with as much information as possible, </w:t>
      </w:r>
      <w:r w:rsidR="008500EA">
        <w:rPr>
          <w:sz w:val="24"/>
          <w:szCs w:val="24"/>
        </w:rPr>
        <w:t xml:space="preserve">and </w:t>
      </w:r>
      <w:r w:rsidRPr="00F235EF">
        <w:rPr>
          <w:sz w:val="24"/>
          <w:szCs w:val="24"/>
        </w:rPr>
        <w:t xml:space="preserve">tick off each one once you have done it. </w:t>
      </w:r>
    </w:p>
    <w:p w14:paraId="6D8C2530" w14:textId="77777777" w:rsidR="00F86327" w:rsidRPr="00F86327" w:rsidRDefault="00F86327" w:rsidP="00F86327">
      <w:pPr>
        <w:pStyle w:val="ListParagraph"/>
        <w:autoSpaceDE w:val="0"/>
        <w:autoSpaceDN w:val="0"/>
        <w:adjustRightInd w:val="0"/>
        <w:spacing w:after="0" w:line="240" w:lineRule="auto"/>
        <w:rPr>
          <w:sz w:val="24"/>
          <w:szCs w:val="24"/>
        </w:rPr>
      </w:pPr>
    </w:p>
    <w:p w14:paraId="059C6670" w14:textId="16FFD67E" w:rsidR="00271A9D" w:rsidRPr="00F235EF" w:rsidRDefault="00A16BE0" w:rsidP="00271A9D">
      <w:pPr>
        <w:pStyle w:val="ListParagraph"/>
        <w:numPr>
          <w:ilvl w:val="0"/>
          <w:numId w:val="19"/>
        </w:numPr>
        <w:autoSpaceDE w:val="0"/>
        <w:autoSpaceDN w:val="0"/>
        <w:adjustRightInd w:val="0"/>
        <w:spacing w:after="0" w:line="240" w:lineRule="auto"/>
        <w:rPr>
          <w:sz w:val="24"/>
          <w:szCs w:val="24"/>
        </w:rPr>
      </w:pPr>
      <w:hyperlink r:id="rId14" w:history="1">
        <w:r w:rsidR="00271A9D" w:rsidRPr="00A16BE0">
          <w:rPr>
            <w:rStyle w:val="Hyperlink"/>
            <w:rFonts w:cs="Arial"/>
            <w:b/>
            <w:sz w:val="24"/>
            <w:szCs w:val="24"/>
          </w:rPr>
          <w:t>Virtual</w:t>
        </w:r>
        <w:r w:rsidR="008500EA" w:rsidRPr="00A16BE0">
          <w:rPr>
            <w:rStyle w:val="Hyperlink"/>
            <w:rFonts w:cs="Arial"/>
            <w:b/>
            <w:sz w:val="24"/>
            <w:szCs w:val="24"/>
          </w:rPr>
          <w:t xml:space="preserve"> open</w:t>
        </w:r>
        <w:r w:rsidR="00271A9D" w:rsidRPr="00A16BE0">
          <w:rPr>
            <w:rStyle w:val="Hyperlink"/>
            <w:rFonts w:cs="Arial"/>
            <w:b/>
            <w:sz w:val="24"/>
            <w:szCs w:val="24"/>
          </w:rPr>
          <w:t xml:space="preserve"> days</w:t>
        </w:r>
      </w:hyperlink>
      <w:r w:rsidR="00271A9D" w:rsidRPr="00F235EF">
        <w:rPr>
          <w:rFonts w:cs="Arial"/>
          <w:b/>
          <w:sz w:val="24"/>
          <w:szCs w:val="24"/>
        </w:rPr>
        <w:t xml:space="preserve"> and </w:t>
      </w:r>
      <w:hyperlink r:id="rId15" w:history="1">
        <w:r w:rsidR="00271A9D" w:rsidRPr="00A16BE0">
          <w:rPr>
            <w:rStyle w:val="Hyperlink"/>
            <w:rFonts w:cs="Arial"/>
            <w:b/>
            <w:sz w:val="24"/>
            <w:szCs w:val="24"/>
          </w:rPr>
          <w:t>virtual tours</w:t>
        </w:r>
      </w:hyperlink>
      <w:r w:rsidR="00271A9D" w:rsidRPr="00F235EF">
        <w:rPr>
          <w:rFonts w:cs="Arial"/>
          <w:b/>
          <w:sz w:val="24"/>
          <w:szCs w:val="24"/>
        </w:rPr>
        <w:t xml:space="preserve">: </w:t>
      </w:r>
      <w:r w:rsidR="00271A9D" w:rsidRPr="00F235EF">
        <w:rPr>
          <w:rFonts w:cs="Arial"/>
          <w:bCs/>
          <w:sz w:val="24"/>
          <w:szCs w:val="24"/>
        </w:rPr>
        <w:t xml:space="preserve">sign up to a virtual open day or take a virtual tour for each of your universities/courses? </w:t>
      </w:r>
      <w:r w:rsidR="00271A9D" w:rsidRPr="00A16BE0">
        <w:rPr>
          <w:rFonts w:cs="Arial"/>
          <w:bCs/>
          <w:sz w:val="40"/>
          <w:szCs w:val="40"/>
        </w:rPr>
        <w:sym w:font="Symbol" w:char="F0A0"/>
      </w:r>
    </w:p>
    <w:p w14:paraId="061E1F20" w14:textId="77777777" w:rsidR="00F86327" w:rsidRPr="00F86327" w:rsidRDefault="00F86327" w:rsidP="00F86327">
      <w:pPr>
        <w:pStyle w:val="ListParagraph"/>
        <w:autoSpaceDE w:val="0"/>
        <w:autoSpaceDN w:val="0"/>
        <w:adjustRightInd w:val="0"/>
        <w:spacing w:after="0" w:line="240" w:lineRule="auto"/>
        <w:rPr>
          <w:sz w:val="24"/>
          <w:szCs w:val="24"/>
        </w:rPr>
      </w:pPr>
    </w:p>
    <w:p w14:paraId="5C1298D9" w14:textId="51A13DCC" w:rsidR="00271A9D" w:rsidRPr="00F235EF" w:rsidRDefault="00A16BE0" w:rsidP="00271A9D">
      <w:pPr>
        <w:pStyle w:val="ListParagraph"/>
        <w:numPr>
          <w:ilvl w:val="0"/>
          <w:numId w:val="19"/>
        </w:numPr>
        <w:autoSpaceDE w:val="0"/>
        <w:autoSpaceDN w:val="0"/>
        <w:adjustRightInd w:val="0"/>
        <w:spacing w:after="0" w:line="240" w:lineRule="auto"/>
        <w:rPr>
          <w:sz w:val="24"/>
          <w:szCs w:val="24"/>
        </w:rPr>
      </w:pPr>
      <w:hyperlink r:id="rId16" w:history="1">
        <w:r w:rsidR="00271A9D" w:rsidRPr="00A16BE0">
          <w:rPr>
            <w:rStyle w:val="Hyperlink"/>
            <w:rFonts w:cs="Arial"/>
            <w:b/>
            <w:sz w:val="24"/>
            <w:szCs w:val="24"/>
          </w:rPr>
          <w:t>UCAS search tool</w:t>
        </w:r>
      </w:hyperlink>
      <w:r w:rsidR="00271A9D" w:rsidRPr="00F235EF">
        <w:rPr>
          <w:rFonts w:cs="Arial"/>
          <w:b/>
          <w:sz w:val="24"/>
          <w:szCs w:val="24"/>
        </w:rPr>
        <w:t>:</w:t>
      </w:r>
      <w:r w:rsidR="00271A9D" w:rsidRPr="00F235EF">
        <w:rPr>
          <w:sz w:val="24"/>
          <w:szCs w:val="24"/>
        </w:rPr>
        <w:t xml:space="preserve"> if you have favourited your courses on your Hub then make sure you click through to read about the course in more detail, it will give you a course summary, entry requirements, fees and funding and more. </w:t>
      </w:r>
      <w:r w:rsidR="00271A9D" w:rsidRPr="00A16BE0">
        <w:rPr>
          <w:rFonts w:cs="Arial"/>
          <w:bCs/>
          <w:sz w:val="40"/>
          <w:szCs w:val="40"/>
        </w:rPr>
        <w:sym w:font="Symbol" w:char="F0A0"/>
      </w:r>
      <w:r w:rsidR="00271A9D" w:rsidRPr="00A16BE0">
        <w:rPr>
          <w:sz w:val="40"/>
          <w:szCs w:val="40"/>
        </w:rPr>
        <w:t xml:space="preserve"> </w:t>
      </w:r>
    </w:p>
    <w:p w14:paraId="341FD902" w14:textId="77777777" w:rsidR="00F86327" w:rsidRPr="00F86327" w:rsidRDefault="00F86327" w:rsidP="00F86327">
      <w:pPr>
        <w:pStyle w:val="ListParagraph"/>
        <w:autoSpaceDE w:val="0"/>
        <w:autoSpaceDN w:val="0"/>
        <w:adjustRightInd w:val="0"/>
        <w:spacing w:after="0" w:line="240" w:lineRule="auto"/>
        <w:rPr>
          <w:sz w:val="24"/>
          <w:szCs w:val="24"/>
        </w:rPr>
      </w:pPr>
    </w:p>
    <w:p w14:paraId="507EA595" w14:textId="4C9CBD88" w:rsidR="00271A9D" w:rsidRPr="00F235EF" w:rsidRDefault="00271A9D" w:rsidP="00271A9D">
      <w:pPr>
        <w:pStyle w:val="ListParagraph"/>
        <w:numPr>
          <w:ilvl w:val="0"/>
          <w:numId w:val="19"/>
        </w:numPr>
        <w:autoSpaceDE w:val="0"/>
        <w:autoSpaceDN w:val="0"/>
        <w:adjustRightInd w:val="0"/>
        <w:spacing w:after="0" w:line="240" w:lineRule="auto"/>
        <w:rPr>
          <w:sz w:val="24"/>
          <w:szCs w:val="24"/>
        </w:rPr>
      </w:pPr>
      <w:r w:rsidRPr="00F235EF">
        <w:rPr>
          <w:rFonts w:cs="Arial"/>
          <w:b/>
          <w:sz w:val="24"/>
          <w:szCs w:val="24"/>
        </w:rPr>
        <w:t>University and college websites:</w:t>
      </w:r>
      <w:r w:rsidRPr="00F235EF">
        <w:rPr>
          <w:sz w:val="24"/>
          <w:szCs w:val="24"/>
        </w:rPr>
        <w:t xml:space="preserve"> make sure you go to each specific university or college’s website to read more about the course you might apply to.</w:t>
      </w:r>
      <w:r w:rsidRPr="00F235EF">
        <w:rPr>
          <w:b/>
          <w:bCs/>
          <w:sz w:val="24"/>
          <w:szCs w:val="24"/>
        </w:rPr>
        <w:t xml:space="preserve"> </w:t>
      </w:r>
      <w:r w:rsidRPr="00A16BE0">
        <w:rPr>
          <w:rFonts w:cs="Arial"/>
          <w:bCs/>
          <w:sz w:val="40"/>
          <w:szCs w:val="40"/>
        </w:rPr>
        <w:sym w:font="Symbol" w:char="F0A0"/>
      </w:r>
    </w:p>
    <w:p w14:paraId="372039BD" w14:textId="77777777" w:rsidR="00F86327" w:rsidRPr="00F86327" w:rsidRDefault="00F86327" w:rsidP="00F86327">
      <w:pPr>
        <w:pStyle w:val="ListParagraph"/>
        <w:autoSpaceDE w:val="0"/>
        <w:autoSpaceDN w:val="0"/>
        <w:adjustRightInd w:val="0"/>
        <w:spacing w:after="0" w:line="240" w:lineRule="auto"/>
        <w:rPr>
          <w:sz w:val="24"/>
          <w:szCs w:val="24"/>
        </w:rPr>
      </w:pPr>
    </w:p>
    <w:p w14:paraId="25A31C6C" w14:textId="12E1B418" w:rsidR="00271A9D" w:rsidRPr="00F235EF" w:rsidRDefault="00271A9D" w:rsidP="00271A9D">
      <w:pPr>
        <w:pStyle w:val="ListParagraph"/>
        <w:numPr>
          <w:ilvl w:val="0"/>
          <w:numId w:val="19"/>
        </w:numPr>
        <w:autoSpaceDE w:val="0"/>
        <w:autoSpaceDN w:val="0"/>
        <w:adjustRightInd w:val="0"/>
        <w:spacing w:after="0" w:line="240" w:lineRule="auto"/>
        <w:rPr>
          <w:sz w:val="24"/>
          <w:szCs w:val="24"/>
        </w:rPr>
      </w:pPr>
      <w:r w:rsidRPr="00F235EF">
        <w:rPr>
          <w:rFonts w:cs="Arial"/>
          <w:b/>
          <w:sz w:val="24"/>
          <w:szCs w:val="24"/>
        </w:rPr>
        <w:t>Will there be opportunities to visit in person?</w:t>
      </w:r>
      <w:r w:rsidRPr="00F235EF">
        <w:rPr>
          <w:sz w:val="24"/>
          <w:szCs w:val="24"/>
        </w:rPr>
        <w:t xml:space="preserve"> Find out if there will be open days run later in the year too. If you can’t find this out</w:t>
      </w:r>
      <w:r w:rsidR="008500EA">
        <w:rPr>
          <w:sz w:val="24"/>
          <w:szCs w:val="24"/>
        </w:rPr>
        <w:t>,</w:t>
      </w:r>
      <w:r w:rsidRPr="00F235EF">
        <w:rPr>
          <w:sz w:val="24"/>
          <w:szCs w:val="24"/>
        </w:rPr>
        <w:t xml:space="preserve"> get in touch with the university or college directly</w:t>
      </w:r>
      <w:r w:rsidR="008500EA">
        <w:rPr>
          <w:sz w:val="24"/>
          <w:szCs w:val="24"/>
        </w:rPr>
        <w:t>.</w:t>
      </w:r>
      <w:r w:rsidRPr="00F235EF">
        <w:rPr>
          <w:sz w:val="24"/>
          <w:szCs w:val="24"/>
        </w:rPr>
        <w:t xml:space="preserve"> </w:t>
      </w:r>
      <w:r w:rsidR="00F86327">
        <w:rPr>
          <w:sz w:val="24"/>
          <w:szCs w:val="24"/>
        </w:rPr>
        <w:t xml:space="preserve"> </w:t>
      </w:r>
      <w:r w:rsidR="00F86327" w:rsidRPr="00A16BE0">
        <w:rPr>
          <w:rFonts w:cs="Arial"/>
          <w:bCs/>
          <w:sz w:val="40"/>
          <w:szCs w:val="40"/>
        </w:rPr>
        <w:sym w:font="Symbol" w:char="F0A0"/>
      </w:r>
    </w:p>
    <w:p w14:paraId="434D596A" w14:textId="77777777" w:rsidR="00271A9D" w:rsidRPr="00F235EF" w:rsidRDefault="00271A9D" w:rsidP="00271A9D">
      <w:pPr>
        <w:autoSpaceDE w:val="0"/>
        <w:autoSpaceDN w:val="0"/>
        <w:adjustRightInd w:val="0"/>
        <w:spacing w:after="0" w:line="240" w:lineRule="auto"/>
        <w:rPr>
          <w:sz w:val="24"/>
          <w:szCs w:val="24"/>
        </w:rPr>
      </w:pPr>
    </w:p>
    <w:p w14:paraId="096C1FBD" w14:textId="77777777" w:rsidR="00271A9D" w:rsidRPr="00F235EF" w:rsidRDefault="00271A9D" w:rsidP="00271A9D">
      <w:pPr>
        <w:autoSpaceDE w:val="0"/>
        <w:autoSpaceDN w:val="0"/>
        <w:adjustRightInd w:val="0"/>
        <w:spacing w:after="0" w:line="240" w:lineRule="auto"/>
        <w:rPr>
          <w:sz w:val="24"/>
          <w:szCs w:val="24"/>
        </w:rPr>
      </w:pPr>
    </w:p>
    <w:tbl>
      <w:tblPr>
        <w:tblStyle w:val="TableGrid"/>
        <w:tblW w:w="21400" w:type="dxa"/>
        <w:tblLook w:val="04A0" w:firstRow="1" w:lastRow="0" w:firstColumn="1" w:lastColumn="0" w:noHBand="0" w:noVBand="1"/>
      </w:tblPr>
      <w:tblGrid>
        <w:gridCol w:w="4957"/>
        <w:gridCol w:w="3288"/>
        <w:gridCol w:w="3289"/>
        <w:gridCol w:w="3288"/>
        <w:gridCol w:w="3289"/>
        <w:gridCol w:w="3289"/>
      </w:tblGrid>
      <w:tr w:rsidR="00271A9D" w:rsidRPr="00F235EF" w14:paraId="326F81AF" w14:textId="77777777" w:rsidTr="00F86327">
        <w:trPr>
          <w:trHeight w:val="501"/>
        </w:trPr>
        <w:tc>
          <w:tcPr>
            <w:tcW w:w="4957" w:type="dxa"/>
          </w:tcPr>
          <w:p w14:paraId="140A3C2D" w14:textId="77777777" w:rsidR="00271A9D" w:rsidRPr="00F235EF" w:rsidRDefault="00271A9D" w:rsidP="008A5E32">
            <w:pPr>
              <w:rPr>
                <w:rFonts w:cs="Arial"/>
                <w:b/>
                <w:sz w:val="24"/>
                <w:szCs w:val="24"/>
              </w:rPr>
            </w:pPr>
            <w:r w:rsidRPr="00F235EF">
              <w:rPr>
                <w:rFonts w:cs="Arial"/>
                <w:b/>
                <w:sz w:val="24"/>
                <w:szCs w:val="24"/>
              </w:rPr>
              <w:t>What you need to find out</w:t>
            </w:r>
          </w:p>
        </w:tc>
        <w:tc>
          <w:tcPr>
            <w:tcW w:w="3288" w:type="dxa"/>
          </w:tcPr>
          <w:p w14:paraId="67B34BC2" w14:textId="77777777" w:rsidR="00271A9D" w:rsidRPr="00F235EF" w:rsidRDefault="00271A9D" w:rsidP="00F86327">
            <w:pPr>
              <w:jc w:val="center"/>
              <w:rPr>
                <w:rFonts w:cs="Arial"/>
                <w:b/>
                <w:sz w:val="24"/>
                <w:szCs w:val="24"/>
              </w:rPr>
            </w:pPr>
            <w:r w:rsidRPr="00F235EF">
              <w:rPr>
                <w:rFonts w:cs="Arial"/>
                <w:b/>
                <w:sz w:val="24"/>
                <w:szCs w:val="24"/>
              </w:rPr>
              <w:t>Subject/course 1</w:t>
            </w:r>
          </w:p>
        </w:tc>
        <w:tc>
          <w:tcPr>
            <w:tcW w:w="3289" w:type="dxa"/>
          </w:tcPr>
          <w:p w14:paraId="646E4145" w14:textId="77777777" w:rsidR="00271A9D" w:rsidRPr="00F235EF" w:rsidRDefault="00271A9D" w:rsidP="00F86327">
            <w:pPr>
              <w:jc w:val="center"/>
              <w:rPr>
                <w:rFonts w:cs="Arial"/>
                <w:b/>
                <w:sz w:val="24"/>
                <w:szCs w:val="24"/>
              </w:rPr>
            </w:pPr>
            <w:r w:rsidRPr="00F235EF">
              <w:rPr>
                <w:rFonts w:cs="Arial"/>
                <w:b/>
                <w:sz w:val="24"/>
                <w:szCs w:val="24"/>
              </w:rPr>
              <w:t>Subject/course 2</w:t>
            </w:r>
          </w:p>
        </w:tc>
        <w:tc>
          <w:tcPr>
            <w:tcW w:w="3288" w:type="dxa"/>
          </w:tcPr>
          <w:p w14:paraId="74CACE34" w14:textId="77777777" w:rsidR="00271A9D" w:rsidRPr="00F235EF" w:rsidRDefault="00271A9D" w:rsidP="00F86327">
            <w:pPr>
              <w:jc w:val="center"/>
              <w:rPr>
                <w:rFonts w:cs="Arial"/>
                <w:b/>
                <w:sz w:val="24"/>
                <w:szCs w:val="24"/>
              </w:rPr>
            </w:pPr>
            <w:r w:rsidRPr="00F235EF">
              <w:rPr>
                <w:rFonts w:cs="Arial"/>
                <w:b/>
                <w:sz w:val="24"/>
                <w:szCs w:val="24"/>
              </w:rPr>
              <w:t>Subject/course 3</w:t>
            </w:r>
          </w:p>
        </w:tc>
        <w:tc>
          <w:tcPr>
            <w:tcW w:w="3289" w:type="dxa"/>
          </w:tcPr>
          <w:p w14:paraId="23558E70" w14:textId="77777777" w:rsidR="00271A9D" w:rsidRPr="00F235EF" w:rsidRDefault="00271A9D" w:rsidP="00F86327">
            <w:pPr>
              <w:jc w:val="center"/>
              <w:rPr>
                <w:rFonts w:cs="Arial"/>
                <w:b/>
                <w:sz w:val="24"/>
                <w:szCs w:val="24"/>
              </w:rPr>
            </w:pPr>
            <w:r w:rsidRPr="00F235EF">
              <w:rPr>
                <w:rFonts w:cs="Arial"/>
                <w:b/>
                <w:sz w:val="24"/>
                <w:szCs w:val="24"/>
              </w:rPr>
              <w:t>Subject/course 4</w:t>
            </w:r>
          </w:p>
        </w:tc>
        <w:tc>
          <w:tcPr>
            <w:tcW w:w="3289" w:type="dxa"/>
          </w:tcPr>
          <w:p w14:paraId="244627BF" w14:textId="77777777" w:rsidR="00271A9D" w:rsidRPr="00F235EF" w:rsidRDefault="00271A9D" w:rsidP="00F86327">
            <w:pPr>
              <w:jc w:val="center"/>
              <w:rPr>
                <w:rFonts w:cs="Arial"/>
                <w:b/>
                <w:sz w:val="24"/>
                <w:szCs w:val="24"/>
              </w:rPr>
            </w:pPr>
            <w:r w:rsidRPr="00F235EF">
              <w:rPr>
                <w:rFonts w:cs="Arial"/>
                <w:b/>
                <w:sz w:val="24"/>
                <w:szCs w:val="24"/>
              </w:rPr>
              <w:t>Subject/course 5</w:t>
            </w:r>
          </w:p>
        </w:tc>
      </w:tr>
      <w:tr w:rsidR="00271A9D" w:rsidRPr="00F235EF" w14:paraId="1E530379" w14:textId="77777777" w:rsidTr="00F86327">
        <w:trPr>
          <w:trHeight w:val="1945"/>
        </w:trPr>
        <w:tc>
          <w:tcPr>
            <w:tcW w:w="4957" w:type="dxa"/>
          </w:tcPr>
          <w:p w14:paraId="7ACEF25C" w14:textId="77777777" w:rsidR="00271A9D" w:rsidRPr="00F235EF" w:rsidRDefault="00271A9D" w:rsidP="008A5E32">
            <w:pPr>
              <w:pStyle w:val="ListParagraph"/>
              <w:numPr>
                <w:ilvl w:val="0"/>
                <w:numId w:val="13"/>
              </w:numPr>
              <w:spacing w:before="240"/>
              <w:rPr>
                <w:sz w:val="24"/>
                <w:szCs w:val="24"/>
              </w:rPr>
            </w:pPr>
            <w:r w:rsidRPr="00F235EF">
              <w:rPr>
                <w:b/>
                <w:sz w:val="24"/>
                <w:szCs w:val="24"/>
              </w:rPr>
              <w:t>Entry requirements:</w:t>
            </w:r>
            <w:r w:rsidRPr="00F235EF">
              <w:rPr>
                <w:sz w:val="24"/>
                <w:szCs w:val="24"/>
              </w:rPr>
              <w:t xml:space="preserve"> do they match my subjects/grades?</w:t>
            </w:r>
          </w:p>
          <w:p w14:paraId="7034A0D1" w14:textId="3E320C97" w:rsidR="00271A9D" w:rsidRPr="00F235EF" w:rsidRDefault="00271A9D" w:rsidP="00F86327">
            <w:pPr>
              <w:spacing w:before="240"/>
              <w:ind w:left="306"/>
              <w:rPr>
                <w:rFonts w:cs="Arial"/>
                <w:b/>
                <w:sz w:val="24"/>
                <w:szCs w:val="24"/>
              </w:rPr>
            </w:pPr>
            <w:r w:rsidRPr="00F235EF">
              <w:rPr>
                <w:i/>
                <w:sz w:val="24"/>
                <w:szCs w:val="24"/>
              </w:rPr>
              <w:t>If you have predicted grades</w:t>
            </w:r>
            <w:r w:rsidR="00F86327">
              <w:rPr>
                <w:i/>
                <w:sz w:val="24"/>
                <w:szCs w:val="24"/>
              </w:rPr>
              <w:t>,</w:t>
            </w:r>
            <w:r w:rsidRPr="00F235EF">
              <w:rPr>
                <w:i/>
                <w:sz w:val="24"/>
                <w:szCs w:val="24"/>
              </w:rPr>
              <w:t xml:space="preserve"> consider applying for at least one course with lower entry requirements to have as a reserve offer.</w:t>
            </w:r>
          </w:p>
        </w:tc>
        <w:tc>
          <w:tcPr>
            <w:tcW w:w="3288" w:type="dxa"/>
          </w:tcPr>
          <w:p w14:paraId="2E0A5342" w14:textId="77777777" w:rsidR="00271A9D" w:rsidRPr="00F235EF" w:rsidRDefault="00271A9D" w:rsidP="00F86327">
            <w:pPr>
              <w:jc w:val="center"/>
              <w:rPr>
                <w:rFonts w:cs="Arial"/>
                <w:b/>
                <w:sz w:val="24"/>
                <w:szCs w:val="24"/>
              </w:rPr>
            </w:pPr>
          </w:p>
        </w:tc>
        <w:tc>
          <w:tcPr>
            <w:tcW w:w="3289" w:type="dxa"/>
          </w:tcPr>
          <w:p w14:paraId="5D28E304" w14:textId="77777777" w:rsidR="00271A9D" w:rsidRPr="00F235EF" w:rsidRDefault="00271A9D" w:rsidP="00F86327">
            <w:pPr>
              <w:jc w:val="center"/>
              <w:rPr>
                <w:rFonts w:cs="Arial"/>
                <w:b/>
                <w:sz w:val="24"/>
                <w:szCs w:val="24"/>
              </w:rPr>
            </w:pPr>
          </w:p>
        </w:tc>
        <w:tc>
          <w:tcPr>
            <w:tcW w:w="3288" w:type="dxa"/>
          </w:tcPr>
          <w:p w14:paraId="0499FAB5" w14:textId="77777777" w:rsidR="00271A9D" w:rsidRPr="00F235EF" w:rsidRDefault="00271A9D" w:rsidP="00F86327">
            <w:pPr>
              <w:jc w:val="center"/>
              <w:rPr>
                <w:rFonts w:cs="Arial"/>
                <w:b/>
                <w:sz w:val="24"/>
                <w:szCs w:val="24"/>
              </w:rPr>
            </w:pPr>
          </w:p>
        </w:tc>
        <w:tc>
          <w:tcPr>
            <w:tcW w:w="3289" w:type="dxa"/>
          </w:tcPr>
          <w:p w14:paraId="22339499" w14:textId="77777777" w:rsidR="00271A9D" w:rsidRPr="00F235EF" w:rsidRDefault="00271A9D" w:rsidP="00F86327">
            <w:pPr>
              <w:jc w:val="center"/>
              <w:rPr>
                <w:rFonts w:cs="Arial"/>
                <w:b/>
                <w:sz w:val="24"/>
                <w:szCs w:val="24"/>
              </w:rPr>
            </w:pPr>
          </w:p>
        </w:tc>
        <w:tc>
          <w:tcPr>
            <w:tcW w:w="3289" w:type="dxa"/>
          </w:tcPr>
          <w:p w14:paraId="2FD876D1" w14:textId="77777777" w:rsidR="00271A9D" w:rsidRPr="00F235EF" w:rsidRDefault="00271A9D" w:rsidP="00F86327">
            <w:pPr>
              <w:jc w:val="center"/>
              <w:rPr>
                <w:rFonts w:cs="Arial"/>
                <w:b/>
                <w:sz w:val="24"/>
                <w:szCs w:val="24"/>
              </w:rPr>
            </w:pPr>
          </w:p>
        </w:tc>
      </w:tr>
      <w:tr w:rsidR="00271A9D" w:rsidRPr="00F235EF" w14:paraId="223F9077" w14:textId="77777777" w:rsidTr="00F86327">
        <w:trPr>
          <w:trHeight w:val="1945"/>
        </w:trPr>
        <w:tc>
          <w:tcPr>
            <w:tcW w:w="4957" w:type="dxa"/>
          </w:tcPr>
          <w:p w14:paraId="7906088C" w14:textId="77777777" w:rsidR="00F86327" w:rsidRPr="00F86327" w:rsidRDefault="00F86327" w:rsidP="00F86327">
            <w:pPr>
              <w:rPr>
                <w:rFonts w:cs="Arial"/>
                <w:sz w:val="24"/>
                <w:szCs w:val="24"/>
              </w:rPr>
            </w:pPr>
          </w:p>
          <w:p w14:paraId="71B900BC" w14:textId="5287CAFD" w:rsidR="00271A9D" w:rsidRPr="00F235EF" w:rsidRDefault="00271A9D" w:rsidP="008A5E32">
            <w:pPr>
              <w:pStyle w:val="ListParagraph"/>
              <w:numPr>
                <w:ilvl w:val="0"/>
                <w:numId w:val="13"/>
              </w:numPr>
              <w:rPr>
                <w:rFonts w:cs="Arial"/>
                <w:sz w:val="24"/>
                <w:szCs w:val="24"/>
              </w:rPr>
            </w:pPr>
            <w:r w:rsidRPr="00F235EF">
              <w:rPr>
                <w:rFonts w:cs="Arial"/>
                <w:b/>
                <w:sz w:val="24"/>
                <w:szCs w:val="24"/>
              </w:rPr>
              <w:t>Does the course match my interests</w:t>
            </w:r>
            <w:r w:rsidRPr="00F235EF">
              <w:rPr>
                <w:rFonts w:cs="Arial"/>
                <w:sz w:val="24"/>
                <w:szCs w:val="24"/>
              </w:rPr>
              <w:t xml:space="preserve"> – what module choices and content does it offer?  Do they relate to my career plans? Am I happy with both the core and optional modules? Consider all years of the course. </w:t>
            </w:r>
          </w:p>
        </w:tc>
        <w:tc>
          <w:tcPr>
            <w:tcW w:w="3288" w:type="dxa"/>
          </w:tcPr>
          <w:p w14:paraId="615E2CF2" w14:textId="77777777" w:rsidR="00271A9D" w:rsidRPr="00F235EF" w:rsidRDefault="00271A9D" w:rsidP="00F86327">
            <w:pPr>
              <w:jc w:val="center"/>
              <w:rPr>
                <w:rFonts w:cs="Arial"/>
                <w:b/>
                <w:sz w:val="24"/>
                <w:szCs w:val="24"/>
              </w:rPr>
            </w:pPr>
          </w:p>
        </w:tc>
        <w:tc>
          <w:tcPr>
            <w:tcW w:w="3289" w:type="dxa"/>
          </w:tcPr>
          <w:p w14:paraId="74EF3B78" w14:textId="77777777" w:rsidR="00271A9D" w:rsidRPr="00F235EF" w:rsidRDefault="00271A9D" w:rsidP="00F86327">
            <w:pPr>
              <w:jc w:val="center"/>
              <w:rPr>
                <w:rFonts w:cs="Arial"/>
                <w:b/>
                <w:sz w:val="24"/>
                <w:szCs w:val="24"/>
              </w:rPr>
            </w:pPr>
          </w:p>
        </w:tc>
        <w:tc>
          <w:tcPr>
            <w:tcW w:w="3288" w:type="dxa"/>
          </w:tcPr>
          <w:p w14:paraId="18C95897" w14:textId="77777777" w:rsidR="00271A9D" w:rsidRPr="00F235EF" w:rsidRDefault="00271A9D" w:rsidP="00F86327">
            <w:pPr>
              <w:jc w:val="center"/>
              <w:rPr>
                <w:rFonts w:cs="Arial"/>
                <w:b/>
                <w:sz w:val="24"/>
                <w:szCs w:val="24"/>
              </w:rPr>
            </w:pPr>
          </w:p>
        </w:tc>
        <w:tc>
          <w:tcPr>
            <w:tcW w:w="3289" w:type="dxa"/>
          </w:tcPr>
          <w:p w14:paraId="7F586534" w14:textId="77777777" w:rsidR="00271A9D" w:rsidRPr="00F235EF" w:rsidRDefault="00271A9D" w:rsidP="00F86327">
            <w:pPr>
              <w:jc w:val="center"/>
              <w:rPr>
                <w:rFonts w:cs="Arial"/>
                <w:b/>
                <w:sz w:val="24"/>
                <w:szCs w:val="24"/>
              </w:rPr>
            </w:pPr>
          </w:p>
        </w:tc>
        <w:tc>
          <w:tcPr>
            <w:tcW w:w="3289" w:type="dxa"/>
          </w:tcPr>
          <w:p w14:paraId="7D2F7F9C" w14:textId="77777777" w:rsidR="00271A9D" w:rsidRPr="00F235EF" w:rsidRDefault="00271A9D" w:rsidP="00F86327">
            <w:pPr>
              <w:jc w:val="center"/>
              <w:rPr>
                <w:rFonts w:cs="Arial"/>
                <w:b/>
                <w:sz w:val="24"/>
                <w:szCs w:val="24"/>
              </w:rPr>
            </w:pPr>
          </w:p>
        </w:tc>
      </w:tr>
      <w:tr w:rsidR="00271A9D" w:rsidRPr="00F235EF" w14:paraId="5D7AE8A0" w14:textId="77777777" w:rsidTr="00F86327">
        <w:trPr>
          <w:trHeight w:val="1945"/>
        </w:trPr>
        <w:tc>
          <w:tcPr>
            <w:tcW w:w="4957" w:type="dxa"/>
          </w:tcPr>
          <w:p w14:paraId="6891FED2" w14:textId="77777777" w:rsidR="00F86327" w:rsidRDefault="00F86327" w:rsidP="00F86327">
            <w:pPr>
              <w:pStyle w:val="ListParagraph"/>
              <w:ind w:left="360"/>
              <w:rPr>
                <w:rFonts w:cs="Arial"/>
                <w:b/>
                <w:sz w:val="24"/>
                <w:szCs w:val="24"/>
              </w:rPr>
            </w:pPr>
          </w:p>
          <w:p w14:paraId="7601DEB0" w14:textId="77777777" w:rsidR="00271A9D" w:rsidRPr="00F86327" w:rsidRDefault="00271A9D" w:rsidP="008A5E32">
            <w:pPr>
              <w:pStyle w:val="ListParagraph"/>
              <w:numPr>
                <w:ilvl w:val="0"/>
                <w:numId w:val="13"/>
              </w:numPr>
              <w:rPr>
                <w:rFonts w:cs="Arial"/>
                <w:b/>
                <w:sz w:val="24"/>
                <w:szCs w:val="24"/>
              </w:rPr>
            </w:pPr>
            <w:r w:rsidRPr="00F235EF">
              <w:rPr>
                <w:rFonts w:cs="Arial"/>
                <w:b/>
                <w:sz w:val="24"/>
                <w:szCs w:val="24"/>
              </w:rPr>
              <w:t xml:space="preserve">Teaching and assessment – </w:t>
            </w:r>
            <w:r w:rsidRPr="00F235EF">
              <w:rPr>
                <w:rFonts w:cs="Arial"/>
                <w:bCs/>
                <w:sz w:val="24"/>
                <w:szCs w:val="24"/>
              </w:rPr>
              <w:t>How is the course taught? What is the split between formal teaching and independent study? How much time will I spend in lectures or seminars?</w:t>
            </w:r>
            <w:r w:rsidRPr="00F235EF">
              <w:rPr>
                <w:rFonts w:cs="Arial"/>
                <w:b/>
                <w:sz w:val="24"/>
                <w:szCs w:val="24"/>
              </w:rPr>
              <w:t xml:space="preserve"> </w:t>
            </w:r>
            <w:r w:rsidRPr="00F235EF">
              <w:rPr>
                <w:rFonts w:cs="Arial"/>
                <w:bCs/>
                <w:sz w:val="24"/>
                <w:szCs w:val="24"/>
              </w:rPr>
              <w:t xml:space="preserve">How is the course assessed – exams or coursework?  </w:t>
            </w:r>
          </w:p>
          <w:p w14:paraId="7B95E464" w14:textId="43E9A8E9" w:rsidR="00F86327" w:rsidRPr="00F235EF" w:rsidRDefault="00F86327" w:rsidP="00F86327">
            <w:pPr>
              <w:pStyle w:val="ListParagraph"/>
              <w:ind w:left="360"/>
              <w:rPr>
                <w:rFonts w:cs="Arial"/>
                <w:b/>
                <w:sz w:val="24"/>
                <w:szCs w:val="24"/>
              </w:rPr>
            </w:pPr>
          </w:p>
        </w:tc>
        <w:tc>
          <w:tcPr>
            <w:tcW w:w="3288" w:type="dxa"/>
          </w:tcPr>
          <w:p w14:paraId="4067D540" w14:textId="77777777" w:rsidR="00271A9D" w:rsidRPr="00F235EF" w:rsidRDefault="00271A9D" w:rsidP="00F86327">
            <w:pPr>
              <w:jc w:val="center"/>
              <w:rPr>
                <w:rFonts w:cs="Arial"/>
                <w:b/>
                <w:sz w:val="24"/>
                <w:szCs w:val="24"/>
              </w:rPr>
            </w:pPr>
          </w:p>
        </w:tc>
        <w:tc>
          <w:tcPr>
            <w:tcW w:w="3289" w:type="dxa"/>
          </w:tcPr>
          <w:p w14:paraId="6A6CDB14" w14:textId="77777777" w:rsidR="00271A9D" w:rsidRPr="00F235EF" w:rsidRDefault="00271A9D" w:rsidP="00F86327">
            <w:pPr>
              <w:jc w:val="center"/>
              <w:rPr>
                <w:rFonts w:cs="Arial"/>
                <w:b/>
                <w:sz w:val="24"/>
                <w:szCs w:val="24"/>
              </w:rPr>
            </w:pPr>
          </w:p>
        </w:tc>
        <w:tc>
          <w:tcPr>
            <w:tcW w:w="3288" w:type="dxa"/>
          </w:tcPr>
          <w:p w14:paraId="6D1D7E81" w14:textId="77777777" w:rsidR="00271A9D" w:rsidRPr="00F235EF" w:rsidRDefault="00271A9D" w:rsidP="00F86327">
            <w:pPr>
              <w:jc w:val="center"/>
              <w:rPr>
                <w:rFonts w:cs="Arial"/>
                <w:b/>
                <w:sz w:val="24"/>
                <w:szCs w:val="24"/>
              </w:rPr>
            </w:pPr>
          </w:p>
        </w:tc>
        <w:tc>
          <w:tcPr>
            <w:tcW w:w="3289" w:type="dxa"/>
          </w:tcPr>
          <w:p w14:paraId="1F8B1ED0" w14:textId="77777777" w:rsidR="00271A9D" w:rsidRPr="00F235EF" w:rsidRDefault="00271A9D" w:rsidP="00F86327">
            <w:pPr>
              <w:jc w:val="center"/>
              <w:rPr>
                <w:rFonts w:cs="Arial"/>
                <w:b/>
                <w:sz w:val="24"/>
                <w:szCs w:val="24"/>
              </w:rPr>
            </w:pPr>
          </w:p>
        </w:tc>
        <w:tc>
          <w:tcPr>
            <w:tcW w:w="3289" w:type="dxa"/>
          </w:tcPr>
          <w:p w14:paraId="3729E675" w14:textId="77777777" w:rsidR="00271A9D" w:rsidRPr="00F235EF" w:rsidRDefault="00271A9D" w:rsidP="00F86327">
            <w:pPr>
              <w:jc w:val="center"/>
              <w:rPr>
                <w:rFonts w:cs="Arial"/>
                <w:b/>
                <w:sz w:val="24"/>
                <w:szCs w:val="24"/>
              </w:rPr>
            </w:pPr>
          </w:p>
        </w:tc>
      </w:tr>
      <w:tr w:rsidR="00271A9D" w:rsidRPr="00F235EF" w14:paraId="05E2798C" w14:textId="77777777" w:rsidTr="00F86327">
        <w:trPr>
          <w:trHeight w:val="1945"/>
        </w:trPr>
        <w:tc>
          <w:tcPr>
            <w:tcW w:w="4957" w:type="dxa"/>
          </w:tcPr>
          <w:p w14:paraId="7A9029BC" w14:textId="77777777" w:rsidR="00F86327" w:rsidRDefault="00F86327" w:rsidP="00F86327">
            <w:pPr>
              <w:pStyle w:val="ListParagraph"/>
              <w:ind w:left="360"/>
              <w:rPr>
                <w:rFonts w:cs="Arial"/>
                <w:b/>
                <w:sz w:val="24"/>
                <w:szCs w:val="24"/>
              </w:rPr>
            </w:pPr>
          </w:p>
          <w:p w14:paraId="4F3B1EF6" w14:textId="77C6BD61" w:rsidR="00271A9D" w:rsidRPr="00F235EF" w:rsidRDefault="00271A9D" w:rsidP="008A5E32">
            <w:pPr>
              <w:pStyle w:val="ListParagraph"/>
              <w:numPr>
                <w:ilvl w:val="0"/>
                <w:numId w:val="13"/>
              </w:numPr>
              <w:rPr>
                <w:rFonts w:cs="Arial"/>
                <w:b/>
                <w:sz w:val="24"/>
                <w:szCs w:val="24"/>
              </w:rPr>
            </w:pPr>
            <w:r w:rsidRPr="00F235EF">
              <w:rPr>
                <w:rFonts w:cs="Arial"/>
                <w:b/>
                <w:sz w:val="24"/>
                <w:szCs w:val="24"/>
              </w:rPr>
              <w:t xml:space="preserve">Costs </w:t>
            </w:r>
            <w:r w:rsidRPr="00F235EF">
              <w:rPr>
                <w:rFonts w:cs="Arial"/>
                <w:sz w:val="24"/>
                <w:szCs w:val="24"/>
              </w:rPr>
              <w:t>– what are the tuition fees and likely living expenses? Are there any scholarships or bursaries on offer?</w:t>
            </w:r>
          </w:p>
        </w:tc>
        <w:tc>
          <w:tcPr>
            <w:tcW w:w="3288" w:type="dxa"/>
          </w:tcPr>
          <w:p w14:paraId="2A1F9F3B" w14:textId="77777777" w:rsidR="00271A9D" w:rsidRPr="00F235EF" w:rsidRDefault="00271A9D" w:rsidP="00F86327">
            <w:pPr>
              <w:jc w:val="center"/>
              <w:rPr>
                <w:rFonts w:cs="Arial"/>
                <w:b/>
                <w:sz w:val="24"/>
                <w:szCs w:val="24"/>
              </w:rPr>
            </w:pPr>
          </w:p>
        </w:tc>
        <w:tc>
          <w:tcPr>
            <w:tcW w:w="3289" w:type="dxa"/>
          </w:tcPr>
          <w:p w14:paraId="1A2C6870" w14:textId="77777777" w:rsidR="00271A9D" w:rsidRPr="00F235EF" w:rsidRDefault="00271A9D" w:rsidP="00F86327">
            <w:pPr>
              <w:jc w:val="center"/>
              <w:rPr>
                <w:rFonts w:cs="Arial"/>
                <w:b/>
                <w:sz w:val="24"/>
                <w:szCs w:val="24"/>
              </w:rPr>
            </w:pPr>
          </w:p>
        </w:tc>
        <w:tc>
          <w:tcPr>
            <w:tcW w:w="3288" w:type="dxa"/>
          </w:tcPr>
          <w:p w14:paraId="34AF4789" w14:textId="77777777" w:rsidR="00271A9D" w:rsidRPr="00F235EF" w:rsidRDefault="00271A9D" w:rsidP="00F86327">
            <w:pPr>
              <w:jc w:val="center"/>
              <w:rPr>
                <w:rFonts w:cs="Arial"/>
                <w:b/>
                <w:sz w:val="24"/>
                <w:szCs w:val="24"/>
              </w:rPr>
            </w:pPr>
          </w:p>
        </w:tc>
        <w:tc>
          <w:tcPr>
            <w:tcW w:w="3289" w:type="dxa"/>
          </w:tcPr>
          <w:p w14:paraId="43582B1C" w14:textId="77777777" w:rsidR="00271A9D" w:rsidRPr="00F235EF" w:rsidRDefault="00271A9D" w:rsidP="00F86327">
            <w:pPr>
              <w:jc w:val="center"/>
              <w:rPr>
                <w:rFonts w:cs="Arial"/>
                <w:b/>
                <w:sz w:val="24"/>
                <w:szCs w:val="24"/>
              </w:rPr>
            </w:pPr>
          </w:p>
        </w:tc>
        <w:tc>
          <w:tcPr>
            <w:tcW w:w="3289" w:type="dxa"/>
          </w:tcPr>
          <w:p w14:paraId="287AB0EF" w14:textId="77777777" w:rsidR="00271A9D" w:rsidRPr="00F235EF" w:rsidRDefault="00271A9D" w:rsidP="00F86327">
            <w:pPr>
              <w:jc w:val="center"/>
              <w:rPr>
                <w:rFonts w:cs="Arial"/>
                <w:b/>
                <w:sz w:val="24"/>
                <w:szCs w:val="24"/>
              </w:rPr>
            </w:pPr>
          </w:p>
        </w:tc>
      </w:tr>
      <w:tr w:rsidR="00271A9D" w:rsidRPr="00F235EF" w14:paraId="3930C358" w14:textId="77777777" w:rsidTr="00F86327">
        <w:trPr>
          <w:trHeight w:val="1945"/>
        </w:trPr>
        <w:tc>
          <w:tcPr>
            <w:tcW w:w="4957" w:type="dxa"/>
          </w:tcPr>
          <w:p w14:paraId="5784FC7D" w14:textId="77777777" w:rsidR="00F86327" w:rsidRPr="00F86327" w:rsidRDefault="00F86327" w:rsidP="00F86327">
            <w:pPr>
              <w:pStyle w:val="ListParagraph"/>
              <w:ind w:left="360"/>
              <w:rPr>
                <w:rFonts w:cs="Arial"/>
                <w:sz w:val="24"/>
                <w:szCs w:val="24"/>
              </w:rPr>
            </w:pPr>
          </w:p>
          <w:p w14:paraId="5C5DB697" w14:textId="1E5C2914" w:rsidR="00271A9D" w:rsidRPr="00F235EF" w:rsidRDefault="00271A9D" w:rsidP="008A5E32">
            <w:pPr>
              <w:pStyle w:val="ListParagraph"/>
              <w:numPr>
                <w:ilvl w:val="0"/>
                <w:numId w:val="13"/>
              </w:numPr>
              <w:rPr>
                <w:rFonts w:cs="Arial"/>
                <w:sz w:val="24"/>
                <w:szCs w:val="24"/>
              </w:rPr>
            </w:pPr>
            <w:r w:rsidRPr="00F235EF">
              <w:rPr>
                <w:rFonts w:cs="Arial"/>
                <w:b/>
                <w:sz w:val="24"/>
                <w:szCs w:val="24"/>
              </w:rPr>
              <w:t>Work experience:</w:t>
            </w:r>
            <w:r w:rsidRPr="00F235EF">
              <w:rPr>
                <w:rFonts w:cs="Arial"/>
                <w:sz w:val="24"/>
                <w:szCs w:val="24"/>
              </w:rPr>
              <w:t xml:space="preserve"> does the course o</w:t>
            </w:r>
            <w:r w:rsidR="00EE003E">
              <w:rPr>
                <w:rFonts w:cs="Arial"/>
                <w:sz w:val="24"/>
                <w:szCs w:val="24"/>
              </w:rPr>
              <w:t>r</w:t>
            </w:r>
            <w:r w:rsidRPr="00F235EF">
              <w:rPr>
                <w:rFonts w:cs="Arial"/>
                <w:sz w:val="24"/>
                <w:szCs w:val="24"/>
              </w:rPr>
              <w:t xml:space="preserve"> university offer any internship or placement opportunities? What have other graduates gone on to do? Are there links to employers and support for career development? </w:t>
            </w:r>
          </w:p>
        </w:tc>
        <w:tc>
          <w:tcPr>
            <w:tcW w:w="3288" w:type="dxa"/>
          </w:tcPr>
          <w:p w14:paraId="1232AAAE" w14:textId="77777777" w:rsidR="00271A9D" w:rsidRPr="00F235EF" w:rsidRDefault="00271A9D" w:rsidP="00F86327">
            <w:pPr>
              <w:jc w:val="center"/>
              <w:rPr>
                <w:rFonts w:cs="Arial"/>
                <w:b/>
                <w:sz w:val="24"/>
                <w:szCs w:val="24"/>
              </w:rPr>
            </w:pPr>
          </w:p>
        </w:tc>
        <w:tc>
          <w:tcPr>
            <w:tcW w:w="3289" w:type="dxa"/>
          </w:tcPr>
          <w:p w14:paraId="3CCA974C" w14:textId="77777777" w:rsidR="00271A9D" w:rsidRPr="00F235EF" w:rsidRDefault="00271A9D" w:rsidP="00F86327">
            <w:pPr>
              <w:jc w:val="center"/>
              <w:rPr>
                <w:rFonts w:cs="Arial"/>
                <w:b/>
                <w:sz w:val="24"/>
                <w:szCs w:val="24"/>
              </w:rPr>
            </w:pPr>
          </w:p>
        </w:tc>
        <w:tc>
          <w:tcPr>
            <w:tcW w:w="3288" w:type="dxa"/>
          </w:tcPr>
          <w:p w14:paraId="431B2064" w14:textId="77777777" w:rsidR="00271A9D" w:rsidRPr="00F235EF" w:rsidRDefault="00271A9D" w:rsidP="00F86327">
            <w:pPr>
              <w:jc w:val="center"/>
              <w:rPr>
                <w:rFonts w:cs="Arial"/>
                <w:b/>
                <w:sz w:val="24"/>
                <w:szCs w:val="24"/>
              </w:rPr>
            </w:pPr>
          </w:p>
        </w:tc>
        <w:tc>
          <w:tcPr>
            <w:tcW w:w="3289" w:type="dxa"/>
          </w:tcPr>
          <w:p w14:paraId="02B677BF" w14:textId="77777777" w:rsidR="00271A9D" w:rsidRPr="00F235EF" w:rsidRDefault="00271A9D" w:rsidP="00F86327">
            <w:pPr>
              <w:jc w:val="center"/>
              <w:rPr>
                <w:rFonts w:cs="Arial"/>
                <w:b/>
                <w:sz w:val="24"/>
                <w:szCs w:val="24"/>
              </w:rPr>
            </w:pPr>
          </w:p>
        </w:tc>
        <w:tc>
          <w:tcPr>
            <w:tcW w:w="3289" w:type="dxa"/>
          </w:tcPr>
          <w:p w14:paraId="2D1C7E94" w14:textId="77777777" w:rsidR="00271A9D" w:rsidRPr="00F235EF" w:rsidRDefault="00271A9D" w:rsidP="00F86327">
            <w:pPr>
              <w:jc w:val="center"/>
              <w:rPr>
                <w:rFonts w:cs="Arial"/>
                <w:b/>
                <w:sz w:val="24"/>
                <w:szCs w:val="24"/>
              </w:rPr>
            </w:pPr>
          </w:p>
        </w:tc>
      </w:tr>
    </w:tbl>
    <w:p w14:paraId="18661D89" w14:textId="2087C658" w:rsidR="00F86327" w:rsidRDefault="00F86327">
      <w:r>
        <w:br w:type="page"/>
      </w:r>
    </w:p>
    <w:p w14:paraId="13D0F2F1" w14:textId="5204BA47" w:rsidR="00F86327" w:rsidRDefault="00F86327"/>
    <w:p w14:paraId="1A6B0E83" w14:textId="77777777" w:rsidR="00F86327" w:rsidRDefault="00F86327"/>
    <w:tbl>
      <w:tblPr>
        <w:tblStyle w:val="TableGrid"/>
        <w:tblW w:w="21400" w:type="dxa"/>
        <w:tblLook w:val="04A0" w:firstRow="1" w:lastRow="0" w:firstColumn="1" w:lastColumn="0" w:noHBand="0" w:noVBand="1"/>
      </w:tblPr>
      <w:tblGrid>
        <w:gridCol w:w="4957"/>
        <w:gridCol w:w="3288"/>
        <w:gridCol w:w="3289"/>
        <w:gridCol w:w="3288"/>
        <w:gridCol w:w="3289"/>
        <w:gridCol w:w="3289"/>
      </w:tblGrid>
      <w:tr w:rsidR="00271A9D" w:rsidRPr="00F235EF" w14:paraId="2962C527" w14:textId="77777777" w:rsidTr="00F86327">
        <w:trPr>
          <w:trHeight w:val="1945"/>
        </w:trPr>
        <w:tc>
          <w:tcPr>
            <w:tcW w:w="4957" w:type="dxa"/>
          </w:tcPr>
          <w:p w14:paraId="0FE3FD43" w14:textId="728CA36A" w:rsidR="00F86327" w:rsidRDefault="00F86327" w:rsidP="00F86327">
            <w:pPr>
              <w:pStyle w:val="ListParagraph"/>
              <w:ind w:left="360"/>
              <w:rPr>
                <w:rFonts w:cs="Arial"/>
                <w:b/>
                <w:sz w:val="24"/>
                <w:szCs w:val="24"/>
              </w:rPr>
            </w:pPr>
          </w:p>
          <w:p w14:paraId="1EC2CDB4" w14:textId="23D72645" w:rsidR="00271A9D" w:rsidRPr="00F235EF" w:rsidRDefault="00271A9D" w:rsidP="008A5E32">
            <w:pPr>
              <w:pStyle w:val="ListParagraph"/>
              <w:numPr>
                <w:ilvl w:val="0"/>
                <w:numId w:val="13"/>
              </w:numPr>
              <w:rPr>
                <w:rFonts w:cs="Arial"/>
                <w:b/>
                <w:sz w:val="24"/>
                <w:szCs w:val="24"/>
              </w:rPr>
            </w:pPr>
            <w:r w:rsidRPr="00F235EF">
              <w:rPr>
                <w:rFonts w:cs="Arial"/>
                <w:b/>
                <w:sz w:val="24"/>
                <w:szCs w:val="24"/>
              </w:rPr>
              <w:t xml:space="preserve">Professional accreditation: </w:t>
            </w:r>
            <w:r w:rsidRPr="00F235EF">
              <w:rPr>
                <w:rFonts w:cs="Arial"/>
                <w:sz w:val="24"/>
                <w:szCs w:val="24"/>
              </w:rPr>
              <w:t>is the course recognised by appropriate professional bodies?</w:t>
            </w:r>
          </w:p>
        </w:tc>
        <w:tc>
          <w:tcPr>
            <w:tcW w:w="3288" w:type="dxa"/>
          </w:tcPr>
          <w:p w14:paraId="325A37DA" w14:textId="77777777" w:rsidR="00271A9D" w:rsidRPr="00F235EF" w:rsidRDefault="00271A9D" w:rsidP="00F86327">
            <w:pPr>
              <w:jc w:val="center"/>
              <w:rPr>
                <w:rFonts w:cs="Arial"/>
                <w:b/>
                <w:sz w:val="24"/>
                <w:szCs w:val="24"/>
              </w:rPr>
            </w:pPr>
          </w:p>
        </w:tc>
        <w:tc>
          <w:tcPr>
            <w:tcW w:w="3289" w:type="dxa"/>
          </w:tcPr>
          <w:p w14:paraId="4A1D6848" w14:textId="77777777" w:rsidR="00271A9D" w:rsidRPr="00F235EF" w:rsidRDefault="00271A9D" w:rsidP="00F86327">
            <w:pPr>
              <w:jc w:val="center"/>
              <w:rPr>
                <w:rFonts w:cs="Arial"/>
                <w:b/>
                <w:sz w:val="24"/>
                <w:szCs w:val="24"/>
              </w:rPr>
            </w:pPr>
          </w:p>
        </w:tc>
        <w:tc>
          <w:tcPr>
            <w:tcW w:w="3288" w:type="dxa"/>
          </w:tcPr>
          <w:p w14:paraId="653673F0" w14:textId="77777777" w:rsidR="00271A9D" w:rsidRPr="00F235EF" w:rsidRDefault="00271A9D" w:rsidP="00F86327">
            <w:pPr>
              <w:jc w:val="center"/>
              <w:rPr>
                <w:rFonts w:cs="Arial"/>
                <w:b/>
                <w:sz w:val="24"/>
                <w:szCs w:val="24"/>
              </w:rPr>
            </w:pPr>
          </w:p>
        </w:tc>
        <w:tc>
          <w:tcPr>
            <w:tcW w:w="3289" w:type="dxa"/>
          </w:tcPr>
          <w:p w14:paraId="750A9999" w14:textId="77777777" w:rsidR="00271A9D" w:rsidRPr="00F235EF" w:rsidRDefault="00271A9D" w:rsidP="00F86327">
            <w:pPr>
              <w:jc w:val="center"/>
              <w:rPr>
                <w:rFonts w:cs="Arial"/>
                <w:b/>
                <w:sz w:val="24"/>
                <w:szCs w:val="24"/>
              </w:rPr>
            </w:pPr>
          </w:p>
        </w:tc>
        <w:tc>
          <w:tcPr>
            <w:tcW w:w="3289" w:type="dxa"/>
          </w:tcPr>
          <w:p w14:paraId="32B37380" w14:textId="77777777" w:rsidR="00271A9D" w:rsidRPr="00F235EF" w:rsidRDefault="00271A9D" w:rsidP="00F86327">
            <w:pPr>
              <w:jc w:val="center"/>
              <w:rPr>
                <w:rFonts w:cs="Arial"/>
                <w:b/>
                <w:sz w:val="24"/>
                <w:szCs w:val="24"/>
              </w:rPr>
            </w:pPr>
          </w:p>
        </w:tc>
      </w:tr>
      <w:tr w:rsidR="00271A9D" w:rsidRPr="00F235EF" w14:paraId="4AB19993" w14:textId="77777777" w:rsidTr="00F86327">
        <w:trPr>
          <w:trHeight w:val="1945"/>
        </w:trPr>
        <w:tc>
          <w:tcPr>
            <w:tcW w:w="4957" w:type="dxa"/>
          </w:tcPr>
          <w:p w14:paraId="6013DF6F" w14:textId="77777777" w:rsidR="00F86327" w:rsidRDefault="00F86327" w:rsidP="00F86327">
            <w:pPr>
              <w:pStyle w:val="ListParagraph"/>
              <w:ind w:left="360"/>
              <w:rPr>
                <w:rFonts w:cs="Arial"/>
                <w:b/>
                <w:sz w:val="24"/>
                <w:szCs w:val="24"/>
              </w:rPr>
            </w:pPr>
          </w:p>
          <w:p w14:paraId="4D321FDD" w14:textId="50A09B0A" w:rsidR="00271A9D" w:rsidRPr="00F235EF" w:rsidRDefault="00271A9D" w:rsidP="008A5E32">
            <w:pPr>
              <w:pStyle w:val="ListParagraph"/>
              <w:numPr>
                <w:ilvl w:val="0"/>
                <w:numId w:val="13"/>
              </w:numPr>
              <w:rPr>
                <w:rFonts w:cs="Arial"/>
                <w:b/>
                <w:sz w:val="24"/>
                <w:szCs w:val="24"/>
              </w:rPr>
            </w:pPr>
            <w:r w:rsidRPr="00F235EF">
              <w:rPr>
                <w:rFonts w:cs="Arial"/>
                <w:b/>
                <w:sz w:val="24"/>
                <w:szCs w:val="24"/>
              </w:rPr>
              <w:t xml:space="preserve">What are </w:t>
            </w:r>
            <w:r w:rsidR="00F86327">
              <w:rPr>
                <w:rFonts w:cs="Arial"/>
                <w:b/>
                <w:sz w:val="24"/>
                <w:szCs w:val="24"/>
              </w:rPr>
              <w:t>three pros and cons</w:t>
            </w:r>
            <w:r w:rsidRPr="00F235EF">
              <w:rPr>
                <w:rFonts w:cs="Arial"/>
                <w:sz w:val="24"/>
                <w:szCs w:val="24"/>
              </w:rPr>
              <w:t xml:space="preserve"> of this subject/course</w:t>
            </w:r>
            <w:r w:rsidR="00F86327">
              <w:rPr>
                <w:rFonts w:cs="Arial"/>
                <w:sz w:val="24"/>
                <w:szCs w:val="24"/>
              </w:rPr>
              <w:t>?</w:t>
            </w:r>
          </w:p>
          <w:p w14:paraId="16FD520E" w14:textId="77777777" w:rsidR="00271A9D" w:rsidRPr="00F235EF" w:rsidRDefault="00271A9D" w:rsidP="008A5E32">
            <w:pPr>
              <w:rPr>
                <w:rFonts w:cs="Arial"/>
                <w:b/>
                <w:sz w:val="24"/>
                <w:szCs w:val="24"/>
              </w:rPr>
            </w:pPr>
          </w:p>
          <w:p w14:paraId="0F41A4BA" w14:textId="77777777" w:rsidR="00271A9D" w:rsidRPr="00F235EF" w:rsidRDefault="00271A9D" w:rsidP="008A5E32">
            <w:pPr>
              <w:rPr>
                <w:rFonts w:cs="Arial"/>
                <w:b/>
                <w:sz w:val="24"/>
                <w:szCs w:val="24"/>
              </w:rPr>
            </w:pPr>
          </w:p>
        </w:tc>
        <w:tc>
          <w:tcPr>
            <w:tcW w:w="3288" w:type="dxa"/>
          </w:tcPr>
          <w:p w14:paraId="64592B8A" w14:textId="77777777" w:rsidR="00271A9D" w:rsidRPr="00F235EF" w:rsidRDefault="00271A9D" w:rsidP="00F86327">
            <w:pPr>
              <w:jc w:val="center"/>
              <w:rPr>
                <w:rFonts w:cs="Arial"/>
                <w:b/>
                <w:sz w:val="24"/>
                <w:szCs w:val="24"/>
              </w:rPr>
            </w:pPr>
          </w:p>
        </w:tc>
        <w:tc>
          <w:tcPr>
            <w:tcW w:w="3289" w:type="dxa"/>
          </w:tcPr>
          <w:p w14:paraId="4BE84145" w14:textId="77777777" w:rsidR="00271A9D" w:rsidRPr="00F235EF" w:rsidRDefault="00271A9D" w:rsidP="00F86327">
            <w:pPr>
              <w:jc w:val="center"/>
              <w:rPr>
                <w:rFonts w:cs="Arial"/>
                <w:b/>
                <w:sz w:val="24"/>
                <w:szCs w:val="24"/>
              </w:rPr>
            </w:pPr>
          </w:p>
        </w:tc>
        <w:tc>
          <w:tcPr>
            <w:tcW w:w="3288" w:type="dxa"/>
          </w:tcPr>
          <w:p w14:paraId="281CE2BD" w14:textId="77777777" w:rsidR="00271A9D" w:rsidRPr="00F235EF" w:rsidRDefault="00271A9D" w:rsidP="00F86327">
            <w:pPr>
              <w:jc w:val="center"/>
              <w:rPr>
                <w:rFonts w:cs="Arial"/>
                <w:b/>
                <w:sz w:val="24"/>
                <w:szCs w:val="24"/>
              </w:rPr>
            </w:pPr>
          </w:p>
        </w:tc>
        <w:tc>
          <w:tcPr>
            <w:tcW w:w="3289" w:type="dxa"/>
          </w:tcPr>
          <w:p w14:paraId="77332AFF" w14:textId="77777777" w:rsidR="00271A9D" w:rsidRPr="00F235EF" w:rsidRDefault="00271A9D" w:rsidP="00F86327">
            <w:pPr>
              <w:jc w:val="center"/>
              <w:rPr>
                <w:rFonts w:cs="Arial"/>
                <w:b/>
                <w:sz w:val="24"/>
                <w:szCs w:val="24"/>
              </w:rPr>
            </w:pPr>
          </w:p>
        </w:tc>
        <w:tc>
          <w:tcPr>
            <w:tcW w:w="3289" w:type="dxa"/>
          </w:tcPr>
          <w:p w14:paraId="01057DA3" w14:textId="77777777" w:rsidR="00271A9D" w:rsidRPr="00F235EF" w:rsidRDefault="00271A9D" w:rsidP="00F86327">
            <w:pPr>
              <w:jc w:val="center"/>
              <w:rPr>
                <w:rFonts w:cs="Arial"/>
                <w:b/>
                <w:sz w:val="24"/>
                <w:szCs w:val="24"/>
              </w:rPr>
            </w:pPr>
          </w:p>
        </w:tc>
      </w:tr>
      <w:tr w:rsidR="00271A9D" w:rsidRPr="00F235EF" w14:paraId="374E5620" w14:textId="77777777" w:rsidTr="00F86327">
        <w:trPr>
          <w:trHeight w:val="1125"/>
        </w:trPr>
        <w:tc>
          <w:tcPr>
            <w:tcW w:w="4957" w:type="dxa"/>
          </w:tcPr>
          <w:p w14:paraId="297AB285" w14:textId="77777777" w:rsidR="00F86327" w:rsidRPr="00F86327" w:rsidRDefault="00F86327" w:rsidP="00F86327">
            <w:pPr>
              <w:pStyle w:val="ListParagraph"/>
              <w:ind w:left="360"/>
              <w:rPr>
                <w:rFonts w:cs="Arial"/>
                <w:b/>
                <w:sz w:val="24"/>
                <w:szCs w:val="24"/>
              </w:rPr>
            </w:pPr>
          </w:p>
          <w:p w14:paraId="1A5D818F" w14:textId="2F9B4401" w:rsidR="00271A9D" w:rsidRPr="00F235EF" w:rsidRDefault="00271A9D" w:rsidP="008A5E32">
            <w:pPr>
              <w:pStyle w:val="ListParagraph"/>
              <w:numPr>
                <w:ilvl w:val="0"/>
                <w:numId w:val="13"/>
              </w:numPr>
              <w:rPr>
                <w:rFonts w:cs="Arial"/>
                <w:b/>
                <w:sz w:val="24"/>
                <w:szCs w:val="24"/>
              </w:rPr>
            </w:pPr>
            <w:r w:rsidRPr="00F235EF">
              <w:rPr>
                <w:rFonts w:cstheme="minorHAnsi"/>
                <w:b/>
                <w:bCs/>
                <w:sz w:val="24"/>
                <w:szCs w:val="24"/>
              </w:rPr>
              <w:t>Reflection</w:t>
            </w:r>
            <w:r w:rsidRPr="00F235EF">
              <w:rPr>
                <w:rFonts w:cstheme="minorHAnsi"/>
                <w:sz w:val="24"/>
                <w:szCs w:val="24"/>
              </w:rPr>
              <w:t xml:space="preserve">: </w:t>
            </w:r>
            <w:r w:rsidR="00F86327">
              <w:rPr>
                <w:rFonts w:cstheme="minorHAnsi"/>
                <w:sz w:val="24"/>
                <w:szCs w:val="24"/>
              </w:rPr>
              <w:t>What is the real l</w:t>
            </w:r>
            <w:r w:rsidRPr="00F235EF">
              <w:rPr>
                <w:rFonts w:cstheme="minorHAnsi"/>
                <w:sz w:val="24"/>
                <w:szCs w:val="24"/>
              </w:rPr>
              <w:t xml:space="preserve">ikelihood of me applying to this course. </w:t>
            </w:r>
            <w:r w:rsidRPr="00F235EF">
              <w:rPr>
                <w:rFonts w:cstheme="minorHAnsi"/>
                <w:sz w:val="24"/>
                <w:szCs w:val="24"/>
              </w:rPr>
              <w:br/>
            </w:r>
          </w:p>
          <w:p w14:paraId="10401222" w14:textId="77777777" w:rsidR="00271A9D" w:rsidRPr="00F235EF" w:rsidRDefault="00271A9D" w:rsidP="008A5E32">
            <w:pPr>
              <w:pStyle w:val="ListParagraph"/>
              <w:ind w:left="360"/>
              <w:rPr>
                <w:rFonts w:cs="Arial"/>
                <w:b/>
                <w:sz w:val="24"/>
                <w:szCs w:val="24"/>
              </w:rPr>
            </w:pPr>
            <w:r w:rsidRPr="00F235EF">
              <w:rPr>
                <w:rFonts w:cstheme="minorHAnsi"/>
                <w:sz w:val="24"/>
                <w:szCs w:val="24"/>
              </w:rPr>
              <w:t>(Rank 1 – 10, with 10 being most likely)</w:t>
            </w:r>
          </w:p>
          <w:p w14:paraId="05046B43" w14:textId="77777777" w:rsidR="00271A9D" w:rsidRPr="00F235EF" w:rsidRDefault="00271A9D" w:rsidP="008A5E32">
            <w:pPr>
              <w:rPr>
                <w:rFonts w:cs="Arial"/>
                <w:b/>
                <w:sz w:val="24"/>
                <w:szCs w:val="24"/>
              </w:rPr>
            </w:pPr>
          </w:p>
        </w:tc>
        <w:tc>
          <w:tcPr>
            <w:tcW w:w="3288" w:type="dxa"/>
          </w:tcPr>
          <w:p w14:paraId="159392B4" w14:textId="77777777" w:rsidR="00271A9D" w:rsidRPr="00F235EF" w:rsidRDefault="00271A9D" w:rsidP="00F86327">
            <w:pPr>
              <w:jc w:val="center"/>
              <w:rPr>
                <w:rFonts w:cs="Arial"/>
                <w:b/>
                <w:sz w:val="24"/>
                <w:szCs w:val="24"/>
              </w:rPr>
            </w:pPr>
          </w:p>
        </w:tc>
        <w:tc>
          <w:tcPr>
            <w:tcW w:w="3289" w:type="dxa"/>
          </w:tcPr>
          <w:p w14:paraId="596FC10E" w14:textId="77777777" w:rsidR="00271A9D" w:rsidRPr="00F235EF" w:rsidRDefault="00271A9D" w:rsidP="00F86327">
            <w:pPr>
              <w:jc w:val="center"/>
              <w:rPr>
                <w:rFonts w:cs="Arial"/>
                <w:b/>
                <w:sz w:val="24"/>
                <w:szCs w:val="24"/>
              </w:rPr>
            </w:pPr>
          </w:p>
        </w:tc>
        <w:tc>
          <w:tcPr>
            <w:tcW w:w="3288" w:type="dxa"/>
          </w:tcPr>
          <w:p w14:paraId="2F4E22BC" w14:textId="77777777" w:rsidR="00271A9D" w:rsidRPr="00F235EF" w:rsidRDefault="00271A9D" w:rsidP="00F86327">
            <w:pPr>
              <w:jc w:val="center"/>
              <w:rPr>
                <w:rFonts w:cs="Arial"/>
                <w:b/>
                <w:sz w:val="24"/>
                <w:szCs w:val="24"/>
              </w:rPr>
            </w:pPr>
          </w:p>
        </w:tc>
        <w:tc>
          <w:tcPr>
            <w:tcW w:w="3289" w:type="dxa"/>
          </w:tcPr>
          <w:p w14:paraId="6397484F" w14:textId="77777777" w:rsidR="00271A9D" w:rsidRPr="00F235EF" w:rsidRDefault="00271A9D" w:rsidP="00F86327">
            <w:pPr>
              <w:jc w:val="center"/>
              <w:rPr>
                <w:rFonts w:cs="Arial"/>
                <w:b/>
                <w:sz w:val="24"/>
                <w:szCs w:val="24"/>
              </w:rPr>
            </w:pPr>
          </w:p>
        </w:tc>
        <w:tc>
          <w:tcPr>
            <w:tcW w:w="3289" w:type="dxa"/>
          </w:tcPr>
          <w:p w14:paraId="3DBDD983" w14:textId="77777777" w:rsidR="00271A9D" w:rsidRPr="00F235EF" w:rsidRDefault="00271A9D" w:rsidP="00F86327">
            <w:pPr>
              <w:jc w:val="center"/>
              <w:rPr>
                <w:rFonts w:cs="Arial"/>
                <w:b/>
                <w:sz w:val="24"/>
                <w:szCs w:val="24"/>
              </w:rPr>
            </w:pPr>
          </w:p>
        </w:tc>
      </w:tr>
    </w:tbl>
    <w:p w14:paraId="5A5D5AE7" w14:textId="50435F5F" w:rsidR="00664944" w:rsidRPr="00F235EF" w:rsidRDefault="00664944" w:rsidP="00F86327">
      <w:pPr>
        <w:rPr>
          <w:sz w:val="24"/>
          <w:szCs w:val="24"/>
        </w:rPr>
      </w:pPr>
    </w:p>
    <w:sectPr w:rsidR="00664944" w:rsidRPr="00F235EF" w:rsidSect="00D651E1">
      <w:headerReference w:type="default" r:id="rId1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8F5C6" w14:textId="77777777" w:rsidR="002E6C12" w:rsidRDefault="002E6C12" w:rsidP="0083692D">
      <w:pPr>
        <w:spacing w:after="0" w:line="240" w:lineRule="auto"/>
      </w:pPr>
      <w:r>
        <w:separator/>
      </w:r>
    </w:p>
  </w:endnote>
  <w:endnote w:type="continuationSeparator" w:id="0">
    <w:p w14:paraId="26ED2762" w14:textId="77777777" w:rsidR="002E6C12" w:rsidRDefault="002E6C12" w:rsidP="008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SAlber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1FA9C" w14:textId="77777777" w:rsidR="002E6C12" w:rsidRDefault="002E6C12" w:rsidP="0083692D">
      <w:pPr>
        <w:spacing w:after="0" w:line="240" w:lineRule="auto"/>
      </w:pPr>
      <w:r>
        <w:separator/>
      </w:r>
    </w:p>
  </w:footnote>
  <w:footnote w:type="continuationSeparator" w:id="0">
    <w:p w14:paraId="3212615E" w14:textId="77777777" w:rsidR="002E6C12" w:rsidRDefault="002E6C12" w:rsidP="0083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333D" w14:textId="1ADC801F" w:rsidR="0083692D" w:rsidRDefault="0083692D" w:rsidP="0083692D">
    <w:pPr>
      <w:pStyle w:val="Header"/>
      <w:jc w:val="right"/>
    </w:pPr>
    <w:r w:rsidRPr="005C0D96">
      <w:rPr>
        <w:noProof/>
        <w:lang w:val="en-US"/>
      </w:rPr>
      <w:drawing>
        <wp:inline distT="0" distB="0" distL="0" distR="0" wp14:anchorId="182BECBF" wp14:editId="682619CD">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C06"/>
    <w:multiLevelType w:val="hybridMultilevel"/>
    <w:tmpl w:val="FA08A17C"/>
    <w:lvl w:ilvl="0" w:tplc="FAD20DF0">
      <w:start w:val="1"/>
      <w:numFmt w:val="upperLetter"/>
      <w:lvlText w:val="%1)"/>
      <w:lvlJc w:val="left"/>
      <w:pPr>
        <w:ind w:left="720" w:hanging="360"/>
      </w:pPr>
      <w:rPr>
        <w:rFonts w:ascii="FSAlbertPro-Bold" w:eastAsiaTheme="minorHAnsi" w:hAnsi="FSAlbertPro-Bold" w:cs="FSAlbertPro-Bold" w:hint="default"/>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05655"/>
    <w:multiLevelType w:val="hybridMultilevel"/>
    <w:tmpl w:val="7CF66236"/>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A05EF"/>
    <w:multiLevelType w:val="hybridMultilevel"/>
    <w:tmpl w:val="C86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55D8D"/>
    <w:multiLevelType w:val="hybridMultilevel"/>
    <w:tmpl w:val="890C085A"/>
    <w:lvl w:ilvl="0" w:tplc="DAFEF8FC">
      <w:start w:val="1"/>
      <w:numFmt w:val="bullet"/>
      <w:lvlText w:val="•"/>
      <w:lvlJc w:val="left"/>
      <w:pPr>
        <w:tabs>
          <w:tab w:val="num" w:pos="720"/>
        </w:tabs>
        <w:ind w:left="720" w:hanging="360"/>
      </w:pPr>
      <w:rPr>
        <w:rFonts w:ascii="Arial" w:hAnsi="Arial" w:hint="default"/>
      </w:rPr>
    </w:lvl>
    <w:lvl w:ilvl="1" w:tplc="A87AE712" w:tentative="1">
      <w:start w:val="1"/>
      <w:numFmt w:val="bullet"/>
      <w:lvlText w:val="•"/>
      <w:lvlJc w:val="left"/>
      <w:pPr>
        <w:tabs>
          <w:tab w:val="num" w:pos="1440"/>
        </w:tabs>
        <w:ind w:left="1440" w:hanging="360"/>
      </w:pPr>
      <w:rPr>
        <w:rFonts w:ascii="Arial" w:hAnsi="Arial" w:hint="default"/>
      </w:rPr>
    </w:lvl>
    <w:lvl w:ilvl="2" w:tplc="635AFD8E" w:tentative="1">
      <w:start w:val="1"/>
      <w:numFmt w:val="bullet"/>
      <w:lvlText w:val="•"/>
      <w:lvlJc w:val="left"/>
      <w:pPr>
        <w:tabs>
          <w:tab w:val="num" w:pos="2160"/>
        </w:tabs>
        <w:ind w:left="2160" w:hanging="360"/>
      </w:pPr>
      <w:rPr>
        <w:rFonts w:ascii="Arial" w:hAnsi="Arial" w:hint="default"/>
      </w:rPr>
    </w:lvl>
    <w:lvl w:ilvl="3" w:tplc="E6D2C920" w:tentative="1">
      <w:start w:val="1"/>
      <w:numFmt w:val="bullet"/>
      <w:lvlText w:val="•"/>
      <w:lvlJc w:val="left"/>
      <w:pPr>
        <w:tabs>
          <w:tab w:val="num" w:pos="2880"/>
        </w:tabs>
        <w:ind w:left="2880" w:hanging="360"/>
      </w:pPr>
      <w:rPr>
        <w:rFonts w:ascii="Arial" w:hAnsi="Arial" w:hint="default"/>
      </w:rPr>
    </w:lvl>
    <w:lvl w:ilvl="4" w:tplc="7B96A4FE" w:tentative="1">
      <w:start w:val="1"/>
      <w:numFmt w:val="bullet"/>
      <w:lvlText w:val="•"/>
      <w:lvlJc w:val="left"/>
      <w:pPr>
        <w:tabs>
          <w:tab w:val="num" w:pos="3600"/>
        </w:tabs>
        <w:ind w:left="3600" w:hanging="360"/>
      </w:pPr>
      <w:rPr>
        <w:rFonts w:ascii="Arial" w:hAnsi="Arial" w:hint="default"/>
      </w:rPr>
    </w:lvl>
    <w:lvl w:ilvl="5" w:tplc="2FD0B1FE" w:tentative="1">
      <w:start w:val="1"/>
      <w:numFmt w:val="bullet"/>
      <w:lvlText w:val="•"/>
      <w:lvlJc w:val="left"/>
      <w:pPr>
        <w:tabs>
          <w:tab w:val="num" w:pos="4320"/>
        </w:tabs>
        <w:ind w:left="4320" w:hanging="360"/>
      </w:pPr>
      <w:rPr>
        <w:rFonts w:ascii="Arial" w:hAnsi="Arial" w:hint="default"/>
      </w:rPr>
    </w:lvl>
    <w:lvl w:ilvl="6" w:tplc="DFF69904" w:tentative="1">
      <w:start w:val="1"/>
      <w:numFmt w:val="bullet"/>
      <w:lvlText w:val="•"/>
      <w:lvlJc w:val="left"/>
      <w:pPr>
        <w:tabs>
          <w:tab w:val="num" w:pos="5040"/>
        </w:tabs>
        <w:ind w:left="5040" w:hanging="360"/>
      </w:pPr>
      <w:rPr>
        <w:rFonts w:ascii="Arial" w:hAnsi="Arial" w:hint="default"/>
      </w:rPr>
    </w:lvl>
    <w:lvl w:ilvl="7" w:tplc="9DA0B1E2" w:tentative="1">
      <w:start w:val="1"/>
      <w:numFmt w:val="bullet"/>
      <w:lvlText w:val="•"/>
      <w:lvlJc w:val="left"/>
      <w:pPr>
        <w:tabs>
          <w:tab w:val="num" w:pos="5760"/>
        </w:tabs>
        <w:ind w:left="5760" w:hanging="360"/>
      </w:pPr>
      <w:rPr>
        <w:rFonts w:ascii="Arial" w:hAnsi="Arial" w:hint="default"/>
      </w:rPr>
    </w:lvl>
    <w:lvl w:ilvl="8" w:tplc="AE22BC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B3769"/>
    <w:multiLevelType w:val="hybridMultilevel"/>
    <w:tmpl w:val="011E3E5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678BC"/>
    <w:multiLevelType w:val="hybridMultilevel"/>
    <w:tmpl w:val="524E05BE"/>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C79E5"/>
    <w:multiLevelType w:val="hybridMultilevel"/>
    <w:tmpl w:val="66A4014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8034A"/>
    <w:multiLevelType w:val="hybridMultilevel"/>
    <w:tmpl w:val="9FB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D7261E"/>
    <w:multiLevelType w:val="hybridMultilevel"/>
    <w:tmpl w:val="F2265070"/>
    <w:lvl w:ilvl="0" w:tplc="CB66B5A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C05888"/>
    <w:multiLevelType w:val="hybridMultilevel"/>
    <w:tmpl w:val="4C0C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8"/>
  </w:num>
  <w:num w:numId="6">
    <w:abstractNumId w:val="13"/>
  </w:num>
  <w:num w:numId="7">
    <w:abstractNumId w:val="5"/>
  </w:num>
  <w:num w:numId="8">
    <w:abstractNumId w:val="11"/>
  </w:num>
  <w:num w:numId="9">
    <w:abstractNumId w:val="16"/>
  </w:num>
  <w:num w:numId="10">
    <w:abstractNumId w:val="7"/>
  </w:num>
  <w:num w:numId="11">
    <w:abstractNumId w:val="1"/>
  </w:num>
  <w:num w:numId="12">
    <w:abstractNumId w:val="10"/>
  </w:num>
  <w:num w:numId="13">
    <w:abstractNumId w:val="3"/>
  </w:num>
  <w:num w:numId="14">
    <w:abstractNumId w:val="14"/>
  </w:num>
  <w:num w:numId="15">
    <w:abstractNumId w:val="0"/>
  </w:num>
  <w:num w:numId="16">
    <w:abstractNumId w:val="4"/>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17"/>
    <w:rsid w:val="00045827"/>
    <w:rsid w:val="00081817"/>
    <w:rsid w:val="00084A48"/>
    <w:rsid w:val="000A13BD"/>
    <w:rsid w:val="000D2828"/>
    <w:rsid w:val="001113DD"/>
    <w:rsid w:val="00142E28"/>
    <w:rsid w:val="00150A3C"/>
    <w:rsid w:val="001E6754"/>
    <w:rsid w:val="001F56F8"/>
    <w:rsid w:val="00255406"/>
    <w:rsid w:val="00263612"/>
    <w:rsid w:val="00271A9D"/>
    <w:rsid w:val="002931B6"/>
    <w:rsid w:val="002E2DE2"/>
    <w:rsid w:val="002E550C"/>
    <w:rsid w:val="002E6C12"/>
    <w:rsid w:val="0030004E"/>
    <w:rsid w:val="00332F97"/>
    <w:rsid w:val="003376FE"/>
    <w:rsid w:val="003823D4"/>
    <w:rsid w:val="003E538D"/>
    <w:rsid w:val="003F73E7"/>
    <w:rsid w:val="00433623"/>
    <w:rsid w:val="00441AB7"/>
    <w:rsid w:val="004569F9"/>
    <w:rsid w:val="00460B71"/>
    <w:rsid w:val="0047571C"/>
    <w:rsid w:val="004C5D63"/>
    <w:rsid w:val="00514C11"/>
    <w:rsid w:val="005B1717"/>
    <w:rsid w:val="005C4215"/>
    <w:rsid w:val="00617996"/>
    <w:rsid w:val="00632A40"/>
    <w:rsid w:val="00664944"/>
    <w:rsid w:val="006A5016"/>
    <w:rsid w:val="006E683D"/>
    <w:rsid w:val="006F1624"/>
    <w:rsid w:val="00726D3C"/>
    <w:rsid w:val="00781819"/>
    <w:rsid w:val="00783A15"/>
    <w:rsid w:val="007A7E68"/>
    <w:rsid w:val="007B42B5"/>
    <w:rsid w:val="007E5FC4"/>
    <w:rsid w:val="00826648"/>
    <w:rsid w:val="0083692D"/>
    <w:rsid w:val="00845950"/>
    <w:rsid w:val="008500EA"/>
    <w:rsid w:val="008553FD"/>
    <w:rsid w:val="008709E1"/>
    <w:rsid w:val="00875B17"/>
    <w:rsid w:val="008C2D0E"/>
    <w:rsid w:val="008C6656"/>
    <w:rsid w:val="00957C8A"/>
    <w:rsid w:val="009602BE"/>
    <w:rsid w:val="00961739"/>
    <w:rsid w:val="00990F54"/>
    <w:rsid w:val="009B4492"/>
    <w:rsid w:val="009C79AD"/>
    <w:rsid w:val="009D6CAB"/>
    <w:rsid w:val="009E4370"/>
    <w:rsid w:val="00A16BE0"/>
    <w:rsid w:val="00A65642"/>
    <w:rsid w:val="00A90CBE"/>
    <w:rsid w:val="00AF7FA0"/>
    <w:rsid w:val="00B31624"/>
    <w:rsid w:val="00B378FD"/>
    <w:rsid w:val="00B37F95"/>
    <w:rsid w:val="00B63E4E"/>
    <w:rsid w:val="00B80ADE"/>
    <w:rsid w:val="00B95C63"/>
    <w:rsid w:val="00BC7EC2"/>
    <w:rsid w:val="00C00201"/>
    <w:rsid w:val="00C011FF"/>
    <w:rsid w:val="00C10AFD"/>
    <w:rsid w:val="00C647C2"/>
    <w:rsid w:val="00C96386"/>
    <w:rsid w:val="00D146F6"/>
    <w:rsid w:val="00D552BA"/>
    <w:rsid w:val="00D651E1"/>
    <w:rsid w:val="00D65AFA"/>
    <w:rsid w:val="00DB5B76"/>
    <w:rsid w:val="00DD2AC5"/>
    <w:rsid w:val="00E30A53"/>
    <w:rsid w:val="00E426E8"/>
    <w:rsid w:val="00E42B6A"/>
    <w:rsid w:val="00EB3718"/>
    <w:rsid w:val="00EC7C9F"/>
    <w:rsid w:val="00ED7174"/>
    <w:rsid w:val="00EE003E"/>
    <w:rsid w:val="00F235EF"/>
    <w:rsid w:val="00F417E4"/>
    <w:rsid w:val="00F63A4D"/>
    <w:rsid w:val="00F824EF"/>
    <w:rsid w:val="00F86327"/>
    <w:rsid w:val="00F92B5C"/>
    <w:rsid w:val="00FA63F2"/>
    <w:rsid w:val="00FD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BA1B"/>
  <w15:chartTrackingRefBased/>
  <w15:docId w15:val="{F467DCED-AB4F-4496-9F51-50422ED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customStyle="1" w:styleId="Default">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customStyle="1" w:styleId="Heading3Char">
    <w:name w:val="Heading 3 Char"/>
    <w:basedOn w:val="DefaultParagraphFont"/>
    <w:link w:val="Heading3"/>
    <w:uiPriority w:val="9"/>
    <w:rsid w:val="008553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customStyle="1" w:styleId="Heading1Char">
    <w:name w:val="Heading 1 Char"/>
    <w:basedOn w:val="DefaultParagraphFont"/>
    <w:link w:val="Heading1"/>
    <w:uiPriority w:val="9"/>
    <w:rsid w:val="00C10AF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customStyle="1" w:styleId="CommentTextChar">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customStyle="1" w:styleId="CommentSubjectChar">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83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2D"/>
  </w:style>
  <w:style w:type="paragraph" w:styleId="Footer">
    <w:name w:val="footer"/>
    <w:basedOn w:val="Normal"/>
    <w:link w:val="FooterChar"/>
    <w:uiPriority w:val="99"/>
    <w:unhideWhenUsed/>
    <w:rsid w:val="0083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49364502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account/login?returnUrl=/dashboard%23%2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as.com/account/login?returnUrl=/dashboard%23%2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ucas.com/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hub" TargetMode="External"/><Relationship Id="rId5" Type="http://schemas.openxmlformats.org/officeDocument/2006/relationships/webSettings" Target="webSettings.xml"/><Relationship Id="rId15" Type="http://schemas.openxmlformats.org/officeDocument/2006/relationships/hyperlink" Target="https://www.ucas.com/undergraduate/what-and-where-study/open-days-and-events/virtual-tours" TargetMode="External"/><Relationship Id="rId10" Type="http://schemas.openxmlformats.org/officeDocument/2006/relationships/hyperlink" Target="https://www.ucas.com/hu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as.com/account/login?returnUrl=/dashboard%23%2F" TargetMode="External"/><Relationship Id="rId14" Type="http://schemas.openxmlformats.org/officeDocument/2006/relationships/hyperlink" Target="https://www.ucas.com/ucas/events/find/scheme/virtual-and-digital/type/open-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C67F-A621-4CC5-8A3C-11E0C7F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UCAS</dc:creator>
  <cp:keywords/>
  <dc:description/>
  <cp:lastModifiedBy>Annie Mabbott</cp:lastModifiedBy>
  <cp:revision>4</cp:revision>
  <dcterms:created xsi:type="dcterms:W3CDTF">2020-06-11T11:24:00Z</dcterms:created>
  <dcterms:modified xsi:type="dcterms:W3CDTF">2020-06-11T11:33:00Z</dcterms:modified>
</cp:coreProperties>
</file>